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579FC81" w14:textId="77777777" w:rsidR="00757F88" w:rsidRDefault="00757F88" w:rsidP="00757F88">
      <w:pPr>
        <w:autoSpaceDE w:val="0"/>
        <w:autoSpaceDN w:val="0"/>
        <w:adjustRightInd w:val="0"/>
        <w:spacing w:after="0" w:line="240" w:lineRule="auto"/>
        <w:jc w:val="center"/>
        <w:rPr>
          <w:rFonts w:ascii="Minion Pro" w:hAnsi="Minion Pro" w:cstheme="minorHAnsi"/>
          <w:b/>
          <w:bCs/>
          <w:color w:val="1F497D" w:themeColor="text2"/>
          <w:sz w:val="28"/>
          <w:szCs w:val="24"/>
        </w:rPr>
      </w:pPr>
      <w:r w:rsidRPr="00757F88">
        <w:rPr>
          <w:rFonts w:ascii="Minion Pro" w:hAnsi="Minion Pro" w:cstheme="minorHAnsi"/>
          <w:b/>
          <w:bCs/>
          <w:color w:val="1F497D" w:themeColor="text2"/>
          <w:sz w:val="28"/>
          <w:szCs w:val="24"/>
        </w:rPr>
        <w:t>Trámite de pago para examen y/o registro de aspirantes</w:t>
      </w:r>
    </w:p>
    <w:p w14:paraId="33D89BFC" w14:textId="77777777" w:rsidR="001258D4" w:rsidRPr="001258D4" w:rsidRDefault="001258D4" w:rsidP="001258D4">
      <w:pPr>
        <w:autoSpaceDE w:val="0"/>
        <w:autoSpaceDN w:val="0"/>
        <w:adjustRightInd w:val="0"/>
        <w:spacing w:after="0" w:line="240" w:lineRule="auto"/>
        <w:jc w:val="center"/>
        <w:rPr>
          <w:rFonts w:ascii="ArialMT" w:hAnsi="ArialMT" w:cs="ArialMT"/>
          <w:b/>
          <w:color w:val="FF0000"/>
          <w:sz w:val="24"/>
          <w:szCs w:val="24"/>
        </w:rPr>
      </w:pPr>
      <w:r w:rsidRPr="001258D4">
        <w:rPr>
          <w:rFonts w:ascii="Arial" w:hAnsi="Arial" w:cs="Arial"/>
          <w:b/>
          <w:color w:val="FF0000"/>
          <w:sz w:val="21"/>
          <w:szCs w:val="21"/>
          <w:shd w:val="clear" w:color="auto" w:fill="FFFFFF"/>
        </w:rPr>
        <w:t>NOTA: Dicho pago no será reembolsable, ni se emitirá comprobante fiscal alguno por el mismo.</w:t>
      </w:r>
    </w:p>
    <w:p w14:paraId="17E4D217" w14:textId="018103D3" w:rsidR="00757F88" w:rsidRDefault="00757F88" w:rsidP="00757F88">
      <w:pPr>
        <w:autoSpaceDE w:val="0"/>
        <w:autoSpaceDN w:val="0"/>
        <w:adjustRightInd w:val="0"/>
        <w:spacing w:after="0" w:line="240" w:lineRule="auto"/>
        <w:jc w:val="both"/>
        <w:rPr>
          <w:rFonts w:ascii="Arial-BoldMT" w:hAnsi="Arial-BoldMT" w:cs="Arial-BoldMT"/>
          <w:bCs/>
          <w:sz w:val="24"/>
          <w:szCs w:val="24"/>
        </w:rPr>
      </w:pPr>
    </w:p>
    <w:p w14:paraId="4D7C7890" w14:textId="77777777" w:rsidR="0021609F" w:rsidRDefault="0021609F" w:rsidP="00757F88">
      <w:pPr>
        <w:autoSpaceDE w:val="0"/>
        <w:autoSpaceDN w:val="0"/>
        <w:adjustRightInd w:val="0"/>
        <w:spacing w:after="0" w:line="240" w:lineRule="auto"/>
        <w:jc w:val="both"/>
        <w:rPr>
          <w:rFonts w:ascii="Arial-BoldMT" w:hAnsi="Arial-BoldMT" w:cs="Arial-BoldMT"/>
          <w:bCs/>
          <w:sz w:val="24"/>
          <w:szCs w:val="24"/>
        </w:rPr>
      </w:pPr>
    </w:p>
    <w:p w14:paraId="405C7108" w14:textId="35CF3095" w:rsidR="00757F88" w:rsidRPr="00757F88" w:rsidRDefault="00757F88" w:rsidP="00757F88">
      <w:pPr>
        <w:pStyle w:val="Prrafodelista"/>
        <w:autoSpaceDE w:val="0"/>
        <w:autoSpaceDN w:val="0"/>
        <w:adjustRightInd w:val="0"/>
        <w:spacing w:after="0" w:line="240" w:lineRule="auto"/>
        <w:ind w:left="0"/>
        <w:jc w:val="both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 xml:space="preserve">- </w:t>
      </w:r>
      <w:r w:rsidR="00AD0EA0">
        <w:rPr>
          <w:rFonts w:asciiTheme="majorHAnsi" w:hAnsiTheme="majorHAnsi" w:cstheme="majorHAnsi"/>
          <w:sz w:val="24"/>
          <w:szCs w:val="24"/>
        </w:rPr>
        <w:t>Al momento de la carga de documentos</w:t>
      </w:r>
      <w:r w:rsidRPr="00757F88">
        <w:rPr>
          <w:rFonts w:asciiTheme="majorHAnsi" w:hAnsiTheme="majorHAnsi" w:cstheme="majorHAnsi"/>
          <w:sz w:val="24"/>
          <w:szCs w:val="24"/>
        </w:rPr>
        <w:t xml:space="preserve">, </w:t>
      </w:r>
      <w:r w:rsidR="001258D4">
        <w:rPr>
          <w:rFonts w:asciiTheme="majorHAnsi" w:hAnsiTheme="majorHAnsi" w:cstheme="majorHAnsi"/>
          <w:sz w:val="24"/>
          <w:szCs w:val="24"/>
        </w:rPr>
        <w:t xml:space="preserve">se </w:t>
      </w:r>
      <w:r w:rsidRPr="00757F88">
        <w:rPr>
          <w:rFonts w:asciiTheme="majorHAnsi" w:hAnsiTheme="majorHAnsi" w:cstheme="majorHAnsi"/>
          <w:sz w:val="24"/>
          <w:szCs w:val="24"/>
        </w:rPr>
        <w:t>debe</w:t>
      </w:r>
      <w:r w:rsidR="001258D4">
        <w:rPr>
          <w:rFonts w:asciiTheme="majorHAnsi" w:hAnsiTheme="majorHAnsi" w:cstheme="majorHAnsi"/>
          <w:sz w:val="24"/>
          <w:szCs w:val="24"/>
        </w:rPr>
        <w:t>rá</w:t>
      </w:r>
      <w:r w:rsidRPr="00757F88">
        <w:rPr>
          <w:rFonts w:asciiTheme="majorHAnsi" w:hAnsiTheme="majorHAnsi" w:cstheme="majorHAnsi"/>
          <w:sz w:val="24"/>
          <w:szCs w:val="24"/>
        </w:rPr>
        <w:t xml:space="preserve"> subir la digitalización legible de la ficha de depósito.</w:t>
      </w:r>
    </w:p>
    <w:p w14:paraId="35690DFC" w14:textId="77777777" w:rsidR="00757F88" w:rsidRPr="00757F88" w:rsidRDefault="00757F88" w:rsidP="00757F88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4"/>
          <w:szCs w:val="24"/>
        </w:rPr>
      </w:pPr>
    </w:p>
    <w:p w14:paraId="1A4A3A5E" w14:textId="4B384719" w:rsidR="00757F88" w:rsidRPr="00ED61D1" w:rsidRDefault="00757F88" w:rsidP="00757F88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 xml:space="preserve">- </w:t>
      </w:r>
      <w:r w:rsidRPr="00757F88">
        <w:rPr>
          <w:rFonts w:asciiTheme="majorHAnsi" w:hAnsiTheme="majorHAnsi" w:cstheme="majorHAnsi"/>
          <w:sz w:val="24"/>
          <w:szCs w:val="24"/>
        </w:rPr>
        <w:t xml:space="preserve">La ficha de depósito original </w:t>
      </w:r>
      <w:r w:rsidRPr="00ED61D1">
        <w:rPr>
          <w:rFonts w:asciiTheme="majorHAnsi" w:hAnsiTheme="majorHAnsi" w:cstheme="majorHAnsi"/>
          <w:sz w:val="24"/>
          <w:szCs w:val="24"/>
        </w:rPr>
        <w:t xml:space="preserve">deberá entregarse en la coordinación del Programa entre el </w:t>
      </w:r>
      <w:r w:rsidR="00494301">
        <w:rPr>
          <w:rFonts w:asciiTheme="majorHAnsi" w:hAnsiTheme="majorHAnsi" w:cstheme="majorHAnsi"/>
          <w:b/>
          <w:sz w:val="24"/>
          <w:szCs w:val="24"/>
        </w:rPr>
        <w:t>7</w:t>
      </w:r>
      <w:r w:rsidRPr="001258D4">
        <w:rPr>
          <w:rFonts w:asciiTheme="majorHAnsi" w:hAnsiTheme="majorHAnsi" w:cstheme="majorHAnsi"/>
          <w:b/>
          <w:sz w:val="24"/>
          <w:szCs w:val="24"/>
        </w:rPr>
        <w:t xml:space="preserve"> de </w:t>
      </w:r>
      <w:r w:rsidR="00494301">
        <w:rPr>
          <w:rFonts w:asciiTheme="majorHAnsi" w:hAnsiTheme="majorHAnsi" w:cstheme="majorHAnsi"/>
          <w:b/>
          <w:sz w:val="24"/>
          <w:szCs w:val="24"/>
        </w:rPr>
        <w:t xml:space="preserve">febrero </w:t>
      </w:r>
      <w:r w:rsidRPr="001258D4">
        <w:rPr>
          <w:rFonts w:asciiTheme="majorHAnsi" w:hAnsiTheme="majorHAnsi" w:cstheme="majorHAnsi"/>
          <w:b/>
          <w:sz w:val="24"/>
          <w:szCs w:val="24"/>
        </w:rPr>
        <w:t xml:space="preserve">y el </w:t>
      </w:r>
      <w:r w:rsidR="00494301">
        <w:rPr>
          <w:rFonts w:asciiTheme="majorHAnsi" w:hAnsiTheme="majorHAnsi" w:cstheme="majorHAnsi"/>
          <w:b/>
          <w:sz w:val="24"/>
          <w:szCs w:val="24"/>
        </w:rPr>
        <w:t xml:space="preserve">6 </w:t>
      </w:r>
      <w:r w:rsidRPr="001258D4">
        <w:rPr>
          <w:rFonts w:asciiTheme="majorHAnsi" w:hAnsiTheme="majorHAnsi" w:cstheme="majorHAnsi"/>
          <w:b/>
          <w:sz w:val="24"/>
          <w:szCs w:val="24"/>
        </w:rPr>
        <w:t xml:space="preserve">de </w:t>
      </w:r>
      <w:r w:rsidR="00494301">
        <w:rPr>
          <w:rFonts w:asciiTheme="majorHAnsi" w:hAnsiTheme="majorHAnsi" w:cstheme="majorHAnsi"/>
          <w:b/>
          <w:sz w:val="24"/>
          <w:szCs w:val="24"/>
        </w:rPr>
        <w:t>marzo</w:t>
      </w:r>
      <w:r w:rsidRPr="00ED61D1">
        <w:rPr>
          <w:rFonts w:asciiTheme="majorHAnsi" w:hAnsiTheme="majorHAnsi" w:cstheme="majorHAnsi"/>
          <w:sz w:val="24"/>
          <w:szCs w:val="24"/>
        </w:rPr>
        <w:t xml:space="preserve"> a más tardar, ya sea presencial o por mensajería especializada.</w:t>
      </w:r>
    </w:p>
    <w:p w14:paraId="2CADD602" w14:textId="77777777" w:rsidR="00757F88" w:rsidRPr="00757F88" w:rsidRDefault="00757F88" w:rsidP="00757F88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theme="majorHAnsi"/>
          <w:bCs/>
          <w:sz w:val="24"/>
          <w:szCs w:val="24"/>
        </w:rPr>
      </w:pPr>
    </w:p>
    <w:p w14:paraId="23F7C480" w14:textId="77777777" w:rsidR="00757F88" w:rsidRPr="001F0176" w:rsidRDefault="00757F88" w:rsidP="00757F88">
      <w:pPr>
        <w:pStyle w:val="Prrafodelista"/>
        <w:ind w:left="0"/>
        <w:rPr>
          <w:rFonts w:ascii="Minion Pro" w:hAnsi="Minion Pro" w:cstheme="minorHAnsi"/>
          <w:b/>
          <w:bCs/>
          <w:color w:val="1F497D" w:themeColor="text2"/>
          <w:sz w:val="24"/>
          <w:szCs w:val="24"/>
        </w:rPr>
      </w:pPr>
      <w:r w:rsidRPr="001F0176">
        <w:rPr>
          <w:rFonts w:ascii="Minion Pro" w:hAnsi="Minion Pro" w:cstheme="minorHAnsi"/>
          <w:b/>
          <w:bCs/>
          <w:color w:val="1F497D" w:themeColor="text2"/>
          <w:sz w:val="24"/>
          <w:szCs w:val="24"/>
        </w:rPr>
        <w:t>1. ASPIRANTES QUE RADICAN EN MÉXICO:</w:t>
      </w:r>
    </w:p>
    <w:p w14:paraId="733A17B2" w14:textId="77777777" w:rsidR="00757F88" w:rsidRPr="00757F88" w:rsidRDefault="00757F88" w:rsidP="00757F88">
      <w:pPr>
        <w:pStyle w:val="Prrafodelista"/>
        <w:rPr>
          <w:rFonts w:asciiTheme="majorHAnsi" w:hAnsiTheme="majorHAnsi" w:cstheme="majorHAnsi"/>
          <w:bCs/>
          <w:sz w:val="24"/>
          <w:szCs w:val="24"/>
        </w:rPr>
      </w:pPr>
    </w:p>
    <w:p w14:paraId="56BA6894" w14:textId="77777777" w:rsidR="00757F88" w:rsidRPr="00757F88" w:rsidRDefault="00757F88" w:rsidP="001F0176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709" w:hanging="785"/>
        <w:jc w:val="both"/>
        <w:rPr>
          <w:rFonts w:asciiTheme="majorHAnsi" w:hAnsiTheme="majorHAnsi" w:cstheme="majorHAnsi"/>
          <w:sz w:val="24"/>
          <w:szCs w:val="24"/>
        </w:rPr>
      </w:pPr>
      <w:r w:rsidRPr="00757F88">
        <w:rPr>
          <w:rFonts w:asciiTheme="majorHAnsi" w:hAnsiTheme="majorHAnsi" w:cstheme="majorHAnsi"/>
          <w:sz w:val="24"/>
          <w:szCs w:val="24"/>
        </w:rPr>
        <w:t xml:space="preserve">Desde cualquier lugar del país </w:t>
      </w:r>
    </w:p>
    <w:p w14:paraId="484AED0D" w14:textId="77777777" w:rsidR="00757F88" w:rsidRPr="00757F88" w:rsidRDefault="00757F88" w:rsidP="00757F88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theme="majorHAnsi"/>
          <w:sz w:val="24"/>
          <w:szCs w:val="24"/>
        </w:rPr>
      </w:pPr>
    </w:p>
    <w:p w14:paraId="7D74EC27" w14:textId="3EB0858D" w:rsidR="00757F88" w:rsidRPr="00757F88" w:rsidRDefault="00494301" w:rsidP="00757F88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bCs/>
          <w:sz w:val="24"/>
          <w:szCs w:val="24"/>
        </w:rPr>
        <w:t>a</w:t>
      </w:r>
      <w:r w:rsidR="00757F88" w:rsidRPr="00757F88">
        <w:rPr>
          <w:rFonts w:asciiTheme="majorHAnsi" w:hAnsiTheme="majorHAnsi" w:cstheme="majorHAnsi"/>
          <w:bCs/>
          <w:sz w:val="24"/>
          <w:szCs w:val="24"/>
        </w:rPr>
        <w:t xml:space="preserve">. </w:t>
      </w:r>
      <w:r w:rsidR="00757F88" w:rsidRPr="00757F88">
        <w:rPr>
          <w:rFonts w:asciiTheme="majorHAnsi" w:hAnsiTheme="majorHAnsi" w:cstheme="majorHAnsi"/>
          <w:sz w:val="24"/>
          <w:szCs w:val="24"/>
        </w:rPr>
        <w:t>Banco BBVA Bancomer, mediante referencia bancaria que entregará el programa de posgrado</w:t>
      </w:r>
      <w:r w:rsidR="00713ECF" w:rsidRPr="00713ECF">
        <w:rPr>
          <w:rFonts w:asciiTheme="majorHAnsi" w:hAnsiTheme="majorHAnsi" w:cstheme="majorHAnsi"/>
          <w:sz w:val="24"/>
          <w:szCs w:val="24"/>
        </w:rPr>
        <w:t>.</w:t>
      </w:r>
      <w:r w:rsidR="00713ECF">
        <w:rPr>
          <w:rFonts w:asciiTheme="majorHAnsi" w:hAnsiTheme="majorHAnsi" w:cstheme="majorHAnsi"/>
          <w:sz w:val="24"/>
          <w:szCs w:val="24"/>
        </w:rPr>
        <w:t xml:space="preserve"> </w:t>
      </w:r>
      <w:r w:rsidR="00757F88" w:rsidRPr="00757F88">
        <w:rPr>
          <w:rFonts w:asciiTheme="majorHAnsi" w:hAnsiTheme="majorHAnsi" w:cstheme="majorHAnsi"/>
          <w:sz w:val="24"/>
          <w:szCs w:val="24"/>
        </w:rPr>
        <w:t>Para solicitar la referencia banc</w:t>
      </w:r>
      <w:r w:rsidR="00F12CE4">
        <w:rPr>
          <w:rFonts w:asciiTheme="majorHAnsi" w:hAnsiTheme="majorHAnsi" w:cstheme="majorHAnsi"/>
          <w:sz w:val="24"/>
          <w:szCs w:val="24"/>
        </w:rPr>
        <w:t xml:space="preserve">aria, escribir un correo con los siguientes datos: </w:t>
      </w:r>
      <w:r w:rsidR="00757F88" w:rsidRPr="00757F88">
        <w:rPr>
          <w:rFonts w:asciiTheme="majorHAnsi" w:hAnsiTheme="majorHAnsi" w:cstheme="majorHAnsi"/>
          <w:sz w:val="24"/>
          <w:szCs w:val="24"/>
        </w:rPr>
        <w:t>nombre completo</w:t>
      </w:r>
      <w:r w:rsidR="00F12CE4">
        <w:rPr>
          <w:rFonts w:asciiTheme="majorHAnsi" w:hAnsiTheme="majorHAnsi" w:cstheme="majorHAnsi"/>
          <w:sz w:val="24"/>
          <w:szCs w:val="24"/>
        </w:rPr>
        <w:t>,</w:t>
      </w:r>
      <w:r w:rsidR="00757F88" w:rsidRPr="00757F88">
        <w:rPr>
          <w:rFonts w:asciiTheme="majorHAnsi" w:hAnsiTheme="majorHAnsi" w:cstheme="majorHAnsi"/>
          <w:sz w:val="24"/>
          <w:szCs w:val="24"/>
        </w:rPr>
        <w:t xml:space="preserve"> </w:t>
      </w:r>
      <w:r w:rsidR="00F12CE4">
        <w:rPr>
          <w:rFonts w:asciiTheme="majorHAnsi" w:hAnsiTheme="majorHAnsi" w:cstheme="majorHAnsi"/>
          <w:sz w:val="24"/>
          <w:szCs w:val="24"/>
        </w:rPr>
        <w:t xml:space="preserve">grado académico e </w:t>
      </w:r>
      <w:r w:rsidR="00757F88" w:rsidRPr="00757F88">
        <w:rPr>
          <w:rFonts w:asciiTheme="majorHAnsi" w:hAnsiTheme="majorHAnsi" w:cstheme="majorHAnsi"/>
          <w:sz w:val="24"/>
          <w:szCs w:val="24"/>
        </w:rPr>
        <w:t>i</w:t>
      </w:r>
      <w:r w:rsidR="00F12CE4">
        <w:rPr>
          <w:rFonts w:asciiTheme="majorHAnsi" w:hAnsiTheme="majorHAnsi" w:cstheme="majorHAnsi"/>
          <w:sz w:val="24"/>
          <w:szCs w:val="24"/>
        </w:rPr>
        <w:t xml:space="preserve">nstitución de procedencia </w:t>
      </w:r>
      <w:r w:rsidR="00757F88" w:rsidRPr="00757F88">
        <w:rPr>
          <w:rFonts w:asciiTheme="majorHAnsi" w:hAnsiTheme="majorHAnsi" w:cstheme="majorHAnsi"/>
          <w:sz w:val="24"/>
          <w:szCs w:val="24"/>
        </w:rPr>
        <w:t>a la</w:t>
      </w:r>
      <w:r w:rsidR="00F12CE4">
        <w:rPr>
          <w:rFonts w:asciiTheme="majorHAnsi" w:hAnsiTheme="majorHAnsi" w:cstheme="majorHAnsi"/>
          <w:sz w:val="24"/>
          <w:szCs w:val="24"/>
        </w:rPr>
        <w:t xml:space="preserve"> cuenta </w:t>
      </w:r>
      <w:hyperlink r:id="rId7" w:history="1">
        <w:r w:rsidR="00757F88" w:rsidRPr="00757F88">
          <w:rPr>
            <w:rStyle w:val="Hipervnculo"/>
            <w:rFonts w:asciiTheme="majorHAnsi" w:hAnsiTheme="majorHAnsi" w:cstheme="majorHAnsi"/>
            <w:sz w:val="24"/>
            <w:szCs w:val="24"/>
          </w:rPr>
          <w:t>estudiosmesoamericanos@yahoo.com.mx</w:t>
        </w:r>
      </w:hyperlink>
    </w:p>
    <w:p w14:paraId="09948B9B" w14:textId="09EB2E32" w:rsidR="00757F88" w:rsidRPr="00757F88" w:rsidRDefault="00757F88" w:rsidP="00757F88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757F88">
        <w:rPr>
          <w:rFonts w:asciiTheme="majorHAnsi" w:hAnsiTheme="majorHAnsi" w:cstheme="majorHAnsi"/>
          <w:sz w:val="24"/>
          <w:szCs w:val="24"/>
        </w:rPr>
        <w:t xml:space="preserve">Una vez recibido el </w:t>
      </w:r>
      <w:r w:rsidR="00860F10" w:rsidRPr="00757F88">
        <w:rPr>
          <w:rFonts w:asciiTheme="majorHAnsi" w:hAnsiTheme="majorHAnsi" w:cstheme="majorHAnsi"/>
          <w:sz w:val="24"/>
          <w:szCs w:val="24"/>
        </w:rPr>
        <w:t>correo, se</w:t>
      </w:r>
      <w:r w:rsidRPr="00757F88">
        <w:rPr>
          <w:rFonts w:asciiTheme="majorHAnsi" w:hAnsiTheme="majorHAnsi" w:cstheme="majorHAnsi"/>
          <w:sz w:val="24"/>
          <w:szCs w:val="24"/>
        </w:rPr>
        <w:t xml:space="preserve"> proporcionará la referencia y número de cuenta</w:t>
      </w:r>
      <w:r w:rsidR="00611C34">
        <w:rPr>
          <w:rFonts w:asciiTheme="majorHAnsi" w:hAnsiTheme="majorHAnsi" w:cstheme="majorHAnsi"/>
          <w:sz w:val="24"/>
          <w:szCs w:val="24"/>
        </w:rPr>
        <w:t xml:space="preserve"> para realizar el depósito por $430 pesos.</w:t>
      </w:r>
      <w:bookmarkStart w:id="0" w:name="_GoBack"/>
      <w:bookmarkEnd w:id="0"/>
    </w:p>
    <w:p w14:paraId="22BC8177" w14:textId="77777777" w:rsidR="00757F88" w:rsidRPr="00757F88" w:rsidRDefault="00757F88" w:rsidP="00757F88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theme="majorHAnsi"/>
          <w:sz w:val="24"/>
          <w:szCs w:val="24"/>
        </w:rPr>
      </w:pPr>
    </w:p>
    <w:p w14:paraId="34BF8900" w14:textId="77777777" w:rsidR="00757F88" w:rsidRPr="00757F88" w:rsidRDefault="00757F88" w:rsidP="00757F88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theme="majorHAnsi"/>
          <w:sz w:val="24"/>
          <w:szCs w:val="24"/>
        </w:rPr>
      </w:pPr>
    </w:p>
    <w:p w14:paraId="32F78584" w14:textId="77777777" w:rsidR="00757F88" w:rsidRPr="00F12CE4" w:rsidRDefault="00757F88" w:rsidP="00757F88">
      <w:pPr>
        <w:jc w:val="both"/>
        <w:rPr>
          <w:rFonts w:ascii="Minion Pro" w:hAnsi="Minion Pro" w:cstheme="minorHAnsi"/>
          <w:b/>
          <w:bCs/>
          <w:color w:val="1F497D" w:themeColor="text2"/>
          <w:sz w:val="24"/>
          <w:szCs w:val="24"/>
        </w:rPr>
      </w:pPr>
      <w:r w:rsidRPr="00F12CE4">
        <w:rPr>
          <w:rFonts w:ascii="Minion Pro" w:hAnsi="Minion Pro" w:cstheme="minorHAnsi"/>
          <w:b/>
          <w:bCs/>
          <w:color w:val="1F497D" w:themeColor="text2"/>
          <w:sz w:val="24"/>
          <w:szCs w:val="24"/>
        </w:rPr>
        <w:t>2. ASPIRANTES QUE RADICAN EN EL EXTRANJERO:</w:t>
      </w:r>
    </w:p>
    <w:p w14:paraId="5CC9DB7D" w14:textId="77777777" w:rsidR="00757F88" w:rsidRPr="00757F88" w:rsidRDefault="00757F88" w:rsidP="00757F88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757F88">
        <w:rPr>
          <w:rFonts w:asciiTheme="majorHAnsi" w:hAnsiTheme="majorHAnsi" w:cstheme="majorHAnsi"/>
          <w:sz w:val="24"/>
          <w:szCs w:val="24"/>
        </w:rPr>
        <w:t xml:space="preserve">Para el caso de los </w:t>
      </w:r>
      <w:r w:rsidR="00713ECF">
        <w:rPr>
          <w:rFonts w:asciiTheme="majorHAnsi" w:hAnsiTheme="majorHAnsi" w:cstheme="majorHAnsi"/>
          <w:sz w:val="24"/>
          <w:szCs w:val="24"/>
        </w:rPr>
        <w:t>aspirantes</w:t>
      </w:r>
      <w:r w:rsidRPr="00757F88">
        <w:rPr>
          <w:rFonts w:asciiTheme="majorHAnsi" w:hAnsiTheme="majorHAnsi" w:cstheme="majorHAnsi"/>
          <w:sz w:val="24"/>
          <w:szCs w:val="24"/>
        </w:rPr>
        <w:t xml:space="preserve"> que residan en el extranjero, el pago lo podrán realizar en el banco que se menciona a co</w:t>
      </w:r>
      <w:r w:rsidR="00860F10">
        <w:rPr>
          <w:rFonts w:asciiTheme="majorHAnsi" w:hAnsiTheme="majorHAnsi" w:cstheme="majorHAnsi"/>
          <w:sz w:val="24"/>
          <w:szCs w:val="24"/>
        </w:rPr>
        <w:t xml:space="preserve">ntinuación, debiendo consignar </w:t>
      </w:r>
      <w:r w:rsidRPr="00757F88">
        <w:rPr>
          <w:rFonts w:asciiTheme="majorHAnsi" w:hAnsiTheme="majorHAnsi" w:cstheme="majorHAnsi"/>
          <w:sz w:val="24"/>
          <w:szCs w:val="24"/>
        </w:rPr>
        <w:t>el nombre del aspirante (en el rubro Concepto); el número de cuenta del alumno si lo tiene (en Referencia), y por último el importe total a pagar, asimismo, será necesario indicar que el pago es de un aspirante de posgrado y el nombre del país, estado y ciudad donde hacen el depósito:</w:t>
      </w:r>
    </w:p>
    <w:p w14:paraId="46F62FA3" w14:textId="77777777" w:rsidR="00757F88" w:rsidRPr="00757F88" w:rsidRDefault="00757F88" w:rsidP="00757F88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4"/>
          <w:szCs w:val="24"/>
        </w:rPr>
      </w:pPr>
    </w:p>
    <w:p w14:paraId="6D8E6943" w14:textId="77777777" w:rsidR="00757F88" w:rsidRPr="00757F88" w:rsidRDefault="00757F88" w:rsidP="00757F88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4"/>
          <w:szCs w:val="24"/>
        </w:rPr>
      </w:pPr>
      <w:r w:rsidRPr="00757F88">
        <w:rPr>
          <w:rFonts w:asciiTheme="majorHAnsi" w:hAnsiTheme="majorHAnsi" w:cstheme="majorHAnsi"/>
          <w:sz w:val="24"/>
          <w:szCs w:val="24"/>
        </w:rPr>
        <w:t>Depósito a nombre: J.P. MORGAN CHASE BANK</w:t>
      </w:r>
      <w:r w:rsidR="00860F10">
        <w:rPr>
          <w:rFonts w:asciiTheme="majorHAnsi" w:hAnsiTheme="majorHAnsi" w:cstheme="majorHAnsi"/>
          <w:sz w:val="24"/>
          <w:szCs w:val="24"/>
        </w:rPr>
        <w:t xml:space="preserve"> N.A.</w:t>
      </w:r>
    </w:p>
    <w:p w14:paraId="0B692282" w14:textId="77777777" w:rsidR="00757F88" w:rsidRPr="00757F88" w:rsidRDefault="00757F88" w:rsidP="00757F88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4"/>
          <w:szCs w:val="24"/>
        </w:rPr>
      </w:pPr>
      <w:r w:rsidRPr="00757F88">
        <w:rPr>
          <w:rFonts w:asciiTheme="majorHAnsi" w:hAnsiTheme="majorHAnsi" w:cstheme="majorHAnsi"/>
          <w:sz w:val="24"/>
          <w:szCs w:val="24"/>
        </w:rPr>
        <w:t>Cuenta: 00101693118</w:t>
      </w:r>
    </w:p>
    <w:p w14:paraId="5B5D8FBF" w14:textId="77777777" w:rsidR="00757F88" w:rsidRPr="00757F88" w:rsidRDefault="00757F88" w:rsidP="00757F88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4"/>
          <w:szCs w:val="24"/>
        </w:rPr>
      </w:pPr>
      <w:r w:rsidRPr="00757F88">
        <w:rPr>
          <w:rFonts w:asciiTheme="majorHAnsi" w:hAnsiTheme="majorHAnsi" w:cstheme="majorHAnsi"/>
          <w:sz w:val="24"/>
          <w:szCs w:val="24"/>
        </w:rPr>
        <w:t>Swift o Code: Chasus33</w:t>
      </w:r>
    </w:p>
    <w:p w14:paraId="2F6066E8" w14:textId="77777777" w:rsidR="00757F88" w:rsidRDefault="00757F88" w:rsidP="00757F88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4"/>
          <w:szCs w:val="24"/>
        </w:rPr>
      </w:pPr>
      <w:r w:rsidRPr="00757F88">
        <w:rPr>
          <w:rFonts w:asciiTheme="majorHAnsi" w:hAnsiTheme="majorHAnsi" w:cstheme="majorHAnsi"/>
          <w:sz w:val="24"/>
          <w:szCs w:val="24"/>
        </w:rPr>
        <w:t>ABS Transferencia: 111</w:t>
      </w:r>
      <w:r w:rsidR="00860F10">
        <w:rPr>
          <w:rFonts w:asciiTheme="majorHAnsi" w:hAnsiTheme="majorHAnsi" w:cstheme="majorHAnsi"/>
          <w:sz w:val="24"/>
          <w:szCs w:val="24"/>
        </w:rPr>
        <w:t>-</w:t>
      </w:r>
      <w:r w:rsidRPr="00757F88">
        <w:rPr>
          <w:rFonts w:asciiTheme="majorHAnsi" w:hAnsiTheme="majorHAnsi" w:cstheme="majorHAnsi"/>
          <w:sz w:val="24"/>
          <w:szCs w:val="24"/>
        </w:rPr>
        <w:t>000</w:t>
      </w:r>
      <w:r w:rsidR="00860F10">
        <w:rPr>
          <w:rFonts w:asciiTheme="majorHAnsi" w:hAnsiTheme="majorHAnsi" w:cstheme="majorHAnsi"/>
          <w:sz w:val="24"/>
          <w:szCs w:val="24"/>
        </w:rPr>
        <w:t>-</w:t>
      </w:r>
      <w:r w:rsidRPr="00757F88">
        <w:rPr>
          <w:rFonts w:asciiTheme="majorHAnsi" w:hAnsiTheme="majorHAnsi" w:cstheme="majorHAnsi"/>
          <w:sz w:val="24"/>
          <w:szCs w:val="24"/>
        </w:rPr>
        <w:t>614</w:t>
      </w:r>
    </w:p>
    <w:p w14:paraId="2058A7ED" w14:textId="77777777" w:rsidR="00860F10" w:rsidRPr="00757F88" w:rsidRDefault="00860F10" w:rsidP="00757F88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Universidad Nacional Autónoma de México</w:t>
      </w:r>
    </w:p>
    <w:p w14:paraId="042EFA2E" w14:textId="662B9542" w:rsidR="00E50404" w:rsidRDefault="00757F88" w:rsidP="00757F88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4"/>
          <w:szCs w:val="24"/>
        </w:rPr>
      </w:pPr>
      <w:r w:rsidRPr="00757F88">
        <w:rPr>
          <w:rFonts w:asciiTheme="majorHAnsi" w:hAnsiTheme="majorHAnsi" w:cstheme="majorHAnsi"/>
          <w:sz w:val="24"/>
          <w:szCs w:val="24"/>
        </w:rPr>
        <w:t>Monto a depositar: 2</w:t>
      </w:r>
      <w:r w:rsidR="00BF704F">
        <w:rPr>
          <w:rFonts w:asciiTheme="majorHAnsi" w:hAnsiTheme="majorHAnsi" w:cstheme="majorHAnsi"/>
          <w:sz w:val="24"/>
          <w:szCs w:val="24"/>
        </w:rPr>
        <w:t>4</w:t>
      </w:r>
      <w:r w:rsidRPr="00757F88">
        <w:rPr>
          <w:rFonts w:asciiTheme="majorHAnsi" w:hAnsiTheme="majorHAnsi" w:cstheme="majorHAnsi"/>
          <w:sz w:val="24"/>
          <w:szCs w:val="24"/>
        </w:rPr>
        <w:t xml:space="preserve"> dólares</w:t>
      </w:r>
    </w:p>
    <w:p w14:paraId="19406A57" w14:textId="77777777" w:rsidR="00757F88" w:rsidRDefault="00757F88" w:rsidP="00757F88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4"/>
          <w:szCs w:val="24"/>
        </w:rPr>
      </w:pPr>
      <w:r w:rsidRPr="00757F88">
        <w:rPr>
          <w:rFonts w:asciiTheme="majorHAnsi" w:hAnsiTheme="majorHAnsi" w:cstheme="majorHAnsi"/>
          <w:sz w:val="24"/>
          <w:szCs w:val="24"/>
        </w:rPr>
        <w:t>Tipo de moneda: Dólares Americanos</w:t>
      </w:r>
    </w:p>
    <w:sectPr w:rsidR="00757F88" w:rsidSect="008B79CE">
      <w:headerReference w:type="even" r:id="rId8"/>
      <w:headerReference w:type="default" r:id="rId9"/>
      <w:headerReference w:type="first" r:id="rId10"/>
      <w:pgSz w:w="11900" w:h="16840"/>
      <w:pgMar w:top="567" w:right="1127" w:bottom="1440" w:left="1276" w:header="426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6847DF8" w14:textId="77777777" w:rsidR="00D3713B" w:rsidRDefault="00D3713B">
      <w:pPr>
        <w:spacing w:after="0" w:line="240" w:lineRule="auto"/>
      </w:pPr>
      <w:r>
        <w:separator/>
      </w:r>
    </w:p>
  </w:endnote>
  <w:endnote w:type="continuationSeparator" w:id="0">
    <w:p w14:paraId="361D8C89" w14:textId="77777777" w:rsidR="00D3713B" w:rsidRDefault="00D371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inion Pro">
    <w:altName w:val="Calibri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-Bold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7264597" w14:textId="77777777" w:rsidR="00D3713B" w:rsidRDefault="00D3713B">
      <w:pPr>
        <w:spacing w:after="0" w:line="240" w:lineRule="auto"/>
      </w:pPr>
      <w:r>
        <w:separator/>
      </w:r>
    </w:p>
  </w:footnote>
  <w:footnote w:type="continuationSeparator" w:id="0">
    <w:p w14:paraId="53B10282" w14:textId="77777777" w:rsidR="00D3713B" w:rsidRDefault="00D371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071E6E" w14:textId="77777777" w:rsidR="00BA2F27" w:rsidRDefault="00D3713B">
    <w:r>
      <w:rPr>
        <w:noProof/>
        <w:lang w:val="en-US"/>
      </w:rPr>
      <w:pict w14:anchorId="2D24749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71" type="#_x0000_t75" style="position:absolute;margin-left:0;margin-top:0;width:474.75pt;height:638.15pt;z-index:-251657216;mso-wrap-edited:f;mso-position-horizontal:center;mso-position-horizontal-relative:margin;mso-position-vertical:center;mso-position-vertical-relative:margin" wrapcoords="-34 0 -34 21549 21600 21549 21600 0 -34 0">
          <v:imagedata r:id="rId1" o:title="watermark6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389F15" w14:textId="77777777" w:rsidR="00BA2F27" w:rsidRDefault="00D3713B" w:rsidP="00851853">
    <w:pPr>
      <w:ind w:left="-567"/>
    </w:pPr>
    <w:r>
      <w:rPr>
        <w:noProof/>
        <w:lang w:val="en-US"/>
      </w:rPr>
      <w:pict w14:anchorId="6A9AA2B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70" type="#_x0000_t75" style="position:absolute;left:0;text-align:left;margin-left:0;margin-top:0;width:474.75pt;height:638.15pt;z-index:-251658240;mso-wrap-edited:f;mso-position-horizontal:center;mso-position-horizontal-relative:margin;mso-position-vertical:center;mso-position-vertical-relative:margin" wrapcoords="-34 0 -34 21549 21600 21549 21600 0 -34 0">
          <v:imagedata r:id="rId1" o:title="watermark6"/>
          <w10:wrap anchorx="margin" anchory="margin"/>
        </v:shape>
      </w:pict>
    </w:r>
    <w:r w:rsidR="00BA2F27">
      <w:t xml:space="preserve">                                                                        </w:t>
    </w:r>
    <w:r w:rsidR="00BA2F27">
      <w:tab/>
      <w:t xml:space="preserve">                                                                                 </w:t>
    </w:r>
    <w:r w:rsidR="00BA2F27">
      <w:tab/>
    </w:r>
    <w:r w:rsidR="00BA2F27">
      <w:tab/>
    </w:r>
    <w:r w:rsidR="00BA2F27">
      <w:tab/>
      <w:t xml:space="preserve">                 </w:t>
    </w:r>
    <w:r w:rsidR="00BA2F27">
      <w:rPr>
        <w:noProof/>
        <w:lang w:eastAsia="es-MX"/>
      </w:rPr>
      <w:drawing>
        <wp:inline distT="0" distB="0" distL="0" distR="0" wp14:anchorId="49606393" wp14:editId="11D8E13C">
          <wp:extent cx="5794248" cy="749808"/>
          <wp:effectExtent l="25400" t="0" r="0" b="0"/>
          <wp:docPr id="9" name="Picture 8" descr="header3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3.tif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5794248" cy="7498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7939A6" w14:textId="77777777" w:rsidR="00BA2F27" w:rsidRDefault="00D3713B">
    <w:r>
      <w:rPr>
        <w:noProof/>
        <w:lang w:val="en-US"/>
      </w:rPr>
      <w:pict w14:anchorId="484584A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72" type="#_x0000_t75" style="position:absolute;margin-left:0;margin-top:0;width:474.75pt;height:638.15pt;z-index:-251656192;mso-wrap-edited:f;mso-position-horizontal:center;mso-position-horizontal-relative:margin;mso-position-vertical:center;mso-position-vertical-relative:margin" wrapcoords="-34 0 -34 21549 21600 21549 21600 0 -34 0">
          <v:imagedata r:id="rId1" o:title="watermark6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DA2750"/>
    <w:multiLevelType w:val="hybridMultilevel"/>
    <w:tmpl w:val="5A90BAFC"/>
    <w:lvl w:ilvl="0" w:tplc="43B49FD6">
      <w:numFmt w:val="bullet"/>
      <w:lvlText w:val="-"/>
      <w:lvlJc w:val="left"/>
      <w:pPr>
        <w:ind w:left="720" w:hanging="360"/>
      </w:pPr>
      <w:rPr>
        <w:rFonts w:ascii="ArialMT" w:eastAsiaTheme="minorEastAsia" w:hAnsi="ArialMT" w:cs="ArialM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A622396"/>
    <w:multiLevelType w:val="hybridMultilevel"/>
    <w:tmpl w:val="59F223AC"/>
    <w:lvl w:ilvl="0" w:tplc="F5D477D0">
      <w:start w:val="1"/>
      <w:numFmt w:val="bullet"/>
      <w:pStyle w:val="bullets"/>
      <w:lvlText w:val=""/>
      <w:lvlJc w:val="left"/>
      <w:pPr>
        <w:ind w:left="720" w:hanging="360"/>
      </w:pPr>
      <w:rPr>
        <w:rFonts w:ascii="Symbol" w:hAnsi="Symbol" w:hint="default"/>
        <w:color w:val="365F91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99C1540"/>
    <w:multiLevelType w:val="hybridMultilevel"/>
    <w:tmpl w:val="DA94063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doNotTrackMoves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7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doNotAutofitConstrainedTables/>
    <w:splitPgBreakAndParaMark/>
    <w:doNotVertAlignCellWithSp/>
    <w:doNotBreakConstrainedForcedTable/>
    <w:useAnsiKerningPairs/>
    <w:cachedColBalan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75D8A"/>
    <w:rsid w:val="00031233"/>
    <w:rsid w:val="00113D5B"/>
    <w:rsid w:val="001258D4"/>
    <w:rsid w:val="001F0176"/>
    <w:rsid w:val="0021609F"/>
    <w:rsid w:val="00494301"/>
    <w:rsid w:val="005200D6"/>
    <w:rsid w:val="005C37C2"/>
    <w:rsid w:val="005F765E"/>
    <w:rsid w:val="00611C34"/>
    <w:rsid w:val="0063486D"/>
    <w:rsid w:val="006C5F43"/>
    <w:rsid w:val="00713ECF"/>
    <w:rsid w:val="00757F88"/>
    <w:rsid w:val="00851853"/>
    <w:rsid w:val="00860F10"/>
    <w:rsid w:val="008B79CE"/>
    <w:rsid w:val="00A03EB9"/>
    <w:rsid w:val="00A16BDA"/>
    <w:rsid w:val="00A66CD7"/>
    <w:rsid w:val="00AD0EA0"/>
    <w:rsid w:val="00B249AE"/>
    <w:rsid w:val="00BA2F27"/>
    <w:rsid w:val="00BF704F"/>
    <w:rsid w:val="00C75D8A"/>
    <w:rsid w:val="00D252EC"/>
    <w:rsid w:val="00D3713B"/>
    <w:rsid w:val="00D46FBB"/>
    <w:rsid w:val="00D848E0"/>
    <w:rsid w:val="00DB03CD"/>
    <w:rsid w:val="00E06144"/>
    <w:rsid w:val="00E50404"/>
    <w:rsid w:val="00E83BEC"/>
    <w:rsid w:val="00ED61D1"/>
    <w:rsid w:val="00F12CE4"/>
    <w:rsid w:val="00F158AC"/>
    <w:rsid w:val="00FF547A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3"/>
    <o:shapelayout v:ext="edit">
      <o:idmap v:ext="edit" data="1"/>
    </o:shapelayout>
  </w:shapeDefaults>
  <w:decimalSymbol w:val="."/>
  <w:listSeparator w:val=","/>
  <w14:docId w14:val="47397D25"/>
  <w15:docId w15:val="{09454579-CB49-446A-8A1E-081224CEA7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0" w:defSemiHidden="0" w:defUnhideWhenUsed="0" w:defQFormat="0" w:count="376">
    <w:lsdException w:name="heading 6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3" w:semiHidden="1" w:unhideWhenUsed="1"/>
    <w:lsdException w:name="List Bullet 4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FF547A"/>
    <w:pPr>
      <w:spacing w:after="200" w:line="276" w:lineRule="auto"/>
    </w:pPr>
    <w:rPr>
      <w:rFonts w:ascii="Calibri" w:eastAsia="Calibri" w:hAnsi="Calibri" w:cs="Times New Roman"/>
      <w:sz w:val="22"/>
      <w:szCs w:val="22"/>
      <w:lang w:val="es-MX"/>
    </w:rPr>
  </w:style>
  <w:style w:type="paragraph" w:styleId="Ttulo6">
    <w:name w:val="heading 6"/>
    <w:aliases w:val="Heading - Programa de MyDeEM"/>
    <w:next w:val="Normal"/>
    <w:link w:val="Ttulo6Car"/>
    <w:qFormat/>
    <w:rsid w:val="00FF547A"/>
    <w:pPr>
      <w:jc w:val="center"/>
      <w:outlineLvl w:val="5"/>
    </w:pPr>
    <w:rPr>
      <w:rFonts w:ascii="Minion Pro" w:eastAsia="Calibri" w:hAnsi="Minion Pro" w:cstheme="minorHAnsi"/>
      <w:b/>
      <w:bCs/>
      <w:color w:val="1F497D" w:themeColor="text2"/>
      <w:sz w:val="28"/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6Car">
    <w:name w:val="Título 6 Car"/>
    <w:aliases w:val="Heading - Programa de MyDeEM Car"/>
    <w:basedOn w:val="Fuentedeprrafopredeter"/>
    <w:link w:val="Ttulo6"/>
    <w:rsid w:val="00FF547A"/>
    <w:rPr>
      <w:rFonts w:ascii="Minion Pro" w:eastAsia="Calibri" w:hAnsi="Minion Pro" w:cstheme="minorHAnsi"/>
      <w:b/>
      <w:bCs/>
      <w:color w:val="1F497D" w:themeColor="text2"/>
      <w:sz w:val="28"/>
      <w:lang w:val="es-MX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FF547A"/>
    <w:pPr>
      <w:spacing w:after="0" w:line="240" w:lineRule="auto"/>
    </w:pPr>
    <w:rPr>
      <w:sz w:val="24"/>
      <w:szCs w:val="24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FF547A"/>
    <w:rPr>
      <w:rFonts w:ascii="Calibri" w:eastAsia="Calibri" w:hAnsi="Calibri" w:cs="Times New Roman"/>
      <w:lang w:val="es-MX"/>
    </w:rPr>
  </w:style>
  <w:style w:type="character" w:styleId="Refdenotaalpie">
    <w:name w:val="footnote reference"/>
    <w:basedOn w:val="Fuentedeprrafopredeter"/>
    <w:uiPriority w:val="99"/>
    <w:semiHidden/>
    <w:unhideWhenUsed/>
    <w:rsid w:val="00FF547A"/>
    <w:rPr>
      <w:vertAlign w:val="superscript"/>
    </w:rPr>
  </w:style>
  <w:style w:type="paragraph" w:styleId="Prrafodelista">
    <w:name w:val="List Paragraph"/>
    <w:basedOn w:val="Normal"/>
    <w:link w:val="PrrafodelistaCar"/>
    <w:uiPriority w:val="34"/>
    <w:qFormat/>
    <w:rsid w:val="00FF547A"/>
    <w:pPr>
      <w:ind w:left="720"/>
      <w:contextualSpacing/>
    </w:pPr>
  </w:style>
  <w:style w:type="character" w:customStyle="1" w:styleId="PrrafodelistaCar">
    <w:name w:val="Párrafo de lista Car"/>
    <w:link w:val="Prrafodelista"/>
    <w:uiPriority w:val="34"/>
    <w:rsid w:val="00FF547A"/>
    <w:rPr>
      <w:rFonts w:ascii="Calibri" w:eastAsia="Calibri" w:hAnsi="Calibri" w:cs="Times New Roman"/>
      <w:sz w:val="22"/>
      <w:szCs w:val="22"/>
      <w:lang w:val="es-MX"/>
    </w:rPr>
  </w:style>
  <w:style w:type="paragraph" w:customStyle="1" w:styleId="Maestradoctorado">
    <w:name w:val="Maestría/doctorado"/>
    <w:basedOn w:val="Ttulo6"/>
    <w:qFormat/>
    <w:rsid w:val="00D46FBB"/>
    <w:rPr>
      <w:b w:val="0"/>
      <w:color w:val="002060"/>
      <w:sz w:val="32"/>
      <w:szCs w:val="28"/>
    </w:rPr>
  </w:style>
  <w:style w:type="paragraph" w:customStyle="1" w:styleId="Ttulodoc">
    <w:name w:val="Título doc"/>
    <w:basedOn w:val="Maestradoctorado"/>
    <w:qFormat/>
    <w:rsid w:val="00D46FBB"/>
    <w:rPr>
      <w:b/>
      <w:color w:val="auto"/>
      <w:sz w:val="28"/>
    </w:rPr>
  </w:style>
  <w:style w:type="paragraph" w:customStyle="1" w:styleId="subttulos">
    <w:name w:val="subtítulos"/>
    <w:basedOn w:val="Prrafodelista"/>
    <w:link w:val="subttulosChar"/>
    <w:qFormat/>
    <w:rsid w:val="00D46FBB"/>
    <w:pPr>
      <w:tabs>
        <w:tab w:val="left" w:pos="426"/>
      </w:tabs>
      <w:suppressAutoHyphens/>
      <w:spacing w:after="0" w:line="240" w:lineRule="auto"/>
      <w:ind w:left="0"/>
      <w:contextualSpacing w:val="0"/>
      <w:jc w:val="both"/>
    </w:pPr>
    <w:rPr>
      <w:rFonts w:cstheme="minorHAnsi"/>
      <w:b/>
      <w:color w:val="548DD4" w:themeColor="text2" w:themeTint="99"/>
      <w:sz w:val="28"/>
    </w:rPr>
  </w:style>
  <w:style w:type="character" w:customStyle="1" w:styleId="subttulosChar">
    <w:name w:val="subtítulos Char"/>
    <w:basedOn w:val="PrrafodelistaCar"/>
    <w:link w:val="subttulos"/>
    <w:rsid w:val="00D46FBB"/>
    <w:rPr>
      <w:rFonts w:ascii="Calibri" w:eastAsia="Calibri" w:hAnsi="Calibri" w:cstheme="minorHAnsi"/>
      <w:b/>
      <w:color w:val="548DD4" w:themeColor="text2" w:themeTint="99"/>
      <w:sz w:val="28"/>
      <w:szCs w:val="22"/>
      <w:lang w:val="es-MX"/>
    </w:rPr>
  </w:style>
  <w:style w:type="paragraph" w:customStyle="1" w:styleId="cuerpotexto">
    <w:name w:val="cuerpo texto"/>
    <w:basedOn w:val="Normal"/>
    <w:qFormat/>
    <w:rsid w:val="00BA2F27"/>
    <w:pPr>
      <w:spacing w:after="0" w:line="240" w:lineRule="auto"/>
      <w:jc w:val="both"/>
    </w:pPr>
    <w:rPr>
      <w:rFonts w:cstheme="minorHAnsi"/>
      <w:bCs/>
    </w:rPr>
  </w:style>
  <w:style w:type="paragraph" w:customStyle="1" w:styleId="bullets">
    <w:name w:val="bullets"/>
    <w:basedOn w:val="Normal"/>
    <w:qFormat/>
    <w:rsid w:val="00BA2F27"/>
    <w:pPr>
      <w:numPr>
        <w:numId w:val="1"/>
      </w:numPr>
      <w:suppressAutoHyphens/>
      <w:spacing w:after="0"/>
    </w:pPr>
    <w:rPr>
      <w:rFonts w:cstheme="minorHAnsi"/>
      <w:lang w:val="es-ES"/>
    </w:rPr>
  </w:style>
  <w:style w:type="paragraph" w:customStyle="1" w:styleId="Notasalpie">
    <w:name w:val="Notas al pie"/>
    <w:basedOn w:val="Textonotapie"/>
    <w:link w:val="NotasalpieChar"/>
    <w:qFormat/>
    <w:rsid w:val="00E83BEC"/>
    <w:rPr>
      <w:sz w:val="18"/>
    </w:rPr>
  </w:style>
  <w:style w:type="character" w:customStyle="1" w:styleId="NotasalpieChar">
    <w:name w:val="Notas al pie Char"/>
    <w:basedOn w:val="TextonotapieCar"/>
    <w:link w:val="Notasalpie"/>
    <w:rsid w:val="00E83BEC"/>
    <w:rPr>
      <w:rFonts w:ascii="Calibri" w:eastAsia="Calibri" w:hAnsi="Calibri" w:cs="Times New Roman"/>
      <w:sz w:val="18"/>
      <w:lang w:val="es-MX"/>
    </w:rPr>
  </w:style>
  <w:style w:type="character" w:styleId="Hipervnculo">
    <w:name w:val="Hyperlink"/>
    <w:basedOn w:val="Fuentedeprrafopredeter"/>
    <w:uiPriority w:val="99"/>
    <w:unhideWhenUsed/>
    <w:rsid w:val="00757F88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semiHidden/>
    <w:unhideWhenUsed/>
    <w:rsid w:val="008B79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semiHidden/>
    <w:rsid w:val="008B79CE"/>
    <w:rPr>
      <w:rFonts w:ascii="Tahoma" w:eastAsia="Calibri" w:hAnsi="Tahoma" w:cs="Tahoma"/>
      <w:sz w:val="16"/>
      <w:szCs w:val="16"/>
      <w:lang w:val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estudiosmesoamericanos@yahoo.com.m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tiff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259</Words>
  <Characters>1430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Estrada Diseño</Company>
  <LinksUpToDate>false</LinksUpToDate>
  <CharactersWithSpaces>1686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Anabell Estrada Zarazúa</dc:creator>
  <cp:lastModifiedBy>mesoamericanos</cp:lastModifiedBy>
  <cp:revision>19</cp:revision>
  <cp:lastPrinted>2017-11-23T16:46:00Z</cp:lastPrinted>
  <dcterms:created xsi:type="dcterms:W3CDTF">2017-11-03T15:53:00Z</dcterms:created>
  <dcterms:modified xsi:type="dcterms:W3CDTF">2020-01-14T13:47:00Z</dcterms:modified>
</cp:coreProperties>
</file>