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237"/>
        <w:gridCol w:w="1721"/>
        <w:gridCol w:w="735"/>
        <w:gridCol w:w="833"/>
        <w:gridCol w:w="1271"/>
        <w:gridCol w:w="1358"/>
      </w:tblGrid>
      <w:tr w:rsidR="00DF72F5" w:rsidRPr="00DF72F5" w14:paraId="7DD15985" w14:textId="77777777">
        <w:trPr>
          <w:trHeight w:val="1423"/>
          <w:jc w:val="center"/>
        </w:trPr>
        <w:tc>
          <w:tcPr>
            <w:tcW w:w="8891" w:type="dxa"/>
            <w:gridSpan w:val="7"/>
            <w:shd w:val="clear" w:color="auto" w:fill="FFFFFF"/>
          </w:tcPr>
          <w:p w14:paraId="21869678" w14:textId="77777777" w:rsidR="00E74B04" w:rsidRPr="00DF72F5" w:rsidRDefault="00E74B04" w:rsidP="00E74B04">
            <w:pPr>
              <w:jc w:val="center"/>
              <w:rPr>
                <w:rFonts w:ascii="Arial" w:hAnsi="Arial" w:cs="Arial"/>
                <w:b/>
                <w:sz w:val="16"/>
                <w:szCs w:val="16"/>
                <w:lang w:val="es-MX"/>
              </w:rPr>
            </w:pPr>
            <w:bookmarkStart w:id="0" w:name="_GoBack"/>
            <w:bookmarkEnd w:id="0"/>
            <w:r w:rsidRPr="00DF72F5">
              <w:rPr>
                <w:rFonts w:ascii="Arial" w:hAnsi="Arial"/>
                <w:b/>
                <w:sz w:val="22"/>
                <w:lang w:val="es-MX"/>
              </w:rPr>
              <w:cr/>
            </w:r>
            <w:r w:rsidR="00A6640B" w:rsidRPr="00DF72F5">
              <w:rPr>
                <w:noProof/>
                <w:lang w:val="es-MX" w:eastAsia="es-MX"/>
              </w:rPr>
              <w:drawing>
                <wp:anchor distT="0" distB="0" distL="114300" distR="114300" simplePos="0" relativeHeight="251657216" behindDoc="0" locked="0" layoutInCell="1" allowOverlap="1" wp14:anchorId="1412DD15" wp14:editId="32B829C0">
                  <wp:simplePos x="0" y="0"/>
                  <wp:positionH relativeFrom="column">
                    <wp:posOffset>167005</wp:posOffset>
                  </wp:positionH>
                  <wp:positionV relativeFrom="paragraph">
                    <wp:posOffset>97790</wp:posOffset>
                  </wp:positionV>
                  <wp:extent cx="734060" cy="835025"/>
                  <wp:effectExtent l="19050" t="0" r="8890" b="0"/>
                  <wp:wrapNone/>
                  <wp:docPr id="290"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7"/>
                          <a:srcRect/>
                          <a:stretch>
                            <a:fillRect/>
                          </a:stretch>
                        </pic:blipFill>
                        <pic:spPr bwMode="auto">
                          <a:xfrm>
                            <a:off x="0" y="0"/>
                            <a:ext cx="734060" cy="835025"/>
                          </a:xfrm>
                          <a:prstGeom prst="rect">
                            <a:avLst/>
                          </a:prstGeom>
                          <a:noFill/>
                          <a:ln w="9525">
                            <a:noFill/>
                            <a:miter lim="800000"/>
                            <a:headEnd/>
                            <a:tailEnd/>
                          </a:ln>
                        </pic:spPr>
                      </pic:pic>
                    </a:graphicData>
                  </a:graphic>
                </wp:anchor>
              </w:drawing>
            </w:r>
          </w:p>
          <w:p w14:paraId="43474BA4" w14:textId="77777777" w:rsidR="00E74B04" w:rsidRPr="00DF72F5" w:rsidRDefault="00A6640B" w:rsidP="00E74B04">
            <w:pPr>
              <w:jc w:val="center"/>
              <w:rPr>
                <w:rFonts w:ascii="Arial" w:hAnsi="Arial" w:cs="Arial"/>
                <w:b/>
                <w:sz w:val="16"/>
                <w:szCs w:val="16"/>
                <w:lang w:val="es-MX"/>
              </w:rPr>
            </w:pPr>
            <w:r w:rsidRPr="00DF72F5">
              <w:rPr>
                <w:noProof/>
                <w:lang w:val="es-MX" w:eastAsia="es-MX"/>
              </w:rPr>
              <w:drawing>
                <wp:anchor distT="0" distB="0" distL="114300" distR="114300" simplePos="0" relativeHeight="251658240" behindDoc="0" locked="0" layoutInCell="1" allowOverlap="1" wp14:anchorId="5E266A4A" wp14:editId="02C873ED">
                  <wp:simplePos x="0" y="0"/>
                  <wp:positionH relativeFrom="column">
                    <wp:posOffset>4291330</wp:posOffset>
                  </wp:positionH>
                  <wp:positionV relativeFrom="paragraph">
                    <wp:posOffset>64135</wp:posOffset>
                  </wp:positionV>
                  <wp:extent cx="1221105" cy="579755"/>
                  <wp:effectExtent l="19050" t="0" r="0" b="0"/>
                  <wp:wrapNone/>
                  <wp:docPr id="291"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8"/>
                          <a:srcRect/>
                          <a:stretch>
                            <a:fillRect/>
                          </a:stretch>
                        </pic:blipFill>
                        <pic:spPr bwMode="auto">
                          <a:xfrm>
                            <a:off x="0" y="0"/>
                            <a:ext cx="1221105" cy="579755"/>
                          </a:xfrm>
                          <a:prstGeom prst="rect">
                            <a:avLst/>
                          </a:prstGeom>
                          <a:noFill/>
                          <a:ln w="9525">
                            <a:noFill/>
                            <a:miter lim="800000"/>
                            <a:headEnd/>
                            <a:tailEnd/>
                          </a:ln>
                        </pic:spPr>
                      </pic:pic>
                    </a:graphicData>
                  </a:graphic>
                </wp:anchor>
              </w:drawing>
            </w:r>
            <w:r w:rsidR="00E74B04" w:rsidRPr="00DF72F5">
              <w:rPr>
                <w:rFonts w:ascii="Arial" w:hAnsi="Arial" w:cs="Arial"/>
                <w:b/>
                <w:sz w:val="16"/>
                <w:szCs w:val="16"/>
                <w:lang w:val="es-MX"/>
              </w:rPr>
              <w:t>UNIVERSIDAD NACIONAL AUTÓNOMA DE MÉXICO</w:t>
            </w:r>
          </w:p>
          <w:p w14:paraId="212DA873" w14:textId="77777777" w:rsidR="00E74B04" w:rsidRPr="00DF72F5" w:rsidRDefault="00E74B04" w:rsidP="00E74B04">
            <w:pPr>
              <w:jc w:val="center"/>
              <w:rPr>
                <w:rFonts w:ascii="Arial" w:hAnsi="Arial" w:cs="Arial"/>
                <w:b/>
                <w:sz w:val="16"/>
                <w:szCs w:val="16"/>
                <w:lang w:val="es-MX"/>
              </w:rPr>
            </w:pPr>
            <w:r w:rsidRPr="00DF72F5">
              <w:rPr>
                <w:rFonts w:ascii="Arial" w:hAnsi="Arial" w:cs="Arial"/>
                <w:b/>
                <w:sz w:val="16"/>
                <w:szCs w:val="16"/>
                <w:lang w:val="es-MX"/>
              </w:rPr>
              <w:t xml:space="preserve">PROGRAMA DE MAESTRIA Y DOCTORADO EN </w:t>
            </w:r>
          </w:p>
          <w:p w14:paraId="6FA3FD65" w14:textId="77777777" w:rsidR="00E74B04" w:rsidRPr="00DF72F5" w:rsidRDefault="00E74B04" w:rsidP="00E74B04">
            <w:pPr>
              <w:jc w:val="center"/>
              <w:rPr>
                <w:rFonts w:ascii="Arial" w:hAnsi="Arial" w:cs="Arial"/>
                <w:b/>
                <w:sz w:val="16"/>
                <w:szCs w:val="16"/>
                <w:lang w:val="es-MX"/>
              </w:rPr>
            </w:pPr>
            <w:r w:rsidRPr="00DF72F5">
              <w:rPr>
                <w:rFonts w:ascii="Arial" w:hAnsi="Arial" w:cs="Arial"/>
                <w:b/>
                <w:sz w:val="16"/>
                <w:szCs w:val="16"/>
                <w:lang w:val="es-MX"/>
              </w:rPr>
              <w:t xml:space="preserve"> ESTUDIOS MESOAMERICANOS</w:t>
            </w:r>
          </w:p>
          <w:p w14:paraId="013CFFAF" w14:textId="77777777" w:rsidR="00E74B04" w:rsidRPr="00DF72F5" w:rsidRDefault="00E74B04" w:rsidP="00E74B04">
            <w:pPr>
              <w:jc w:val="center"/>
              <w:rPr>
                <w:rFonts w:ascii="Arial" w:hAnsi="Arial" w:cs="Arial"/>
                <w:b/>
                <w:sz w:val="16"/>
                <w:szCs w:val="16"/>
                <w:lang w:val="es-MX"/>
              </w:rPr>
            </w:pPr>
            <w:r w:rsidRPr="00DF72F5">
              <w:rPr>
                <w:rFonts w:ascii="Arial" w:hAnsi="Arial" w:cs="Arial"/>
                <w:b/>
                <w:sz w:val="16"/>
                <w:szCs w:val="16"/>
                <w:lang w:val="es-MX"/>
              </w:rPr>
              <w:t>FACULTAD DE FILOSOFÍA Y LETRAS</w:t>
            </w:r>
          </w:p>
          <w:p w14:paraId="1C2996F2" w14:textId="77777777" w:rsidR="00E74B04" w:rsidRPr="00DF72F5" w:rsidRDefault="00E74B04" w:rsidP="00E74B04">
            <w:pPr>
              <w:jc w:val="center"/>
              <w:rPr>
                <w:rFonts w:ascii="Arial" w:hAnsi="Arial" w:cs="Arial"/>
                <w:b/>
                <w:sz w:val="16"/>
                <w:szCs w:val="16"/>
                <w:lang w:val="es-MX"/>
              </w:rPr>
            </w:pPr>
            <w:r w:rsidRPr="00DF72F5">
              <w:rPr>
                <w:rFonts w:ascii="Arial" w:hAnsi="Arial" w:cs="Arial"/>
                <w:b/>
                <w:sz w:val="16"/>
                <w:szCs w:val="16"/>
                <w:lang w:val="es-MX"/>
              </w:rPr>
              <w:t>INSTITUTO DE INVESTIGACIONES FILOLÓGICAS</w:t>
            </w:r>
          </w:p>
          <w:p w14:paraId="02908880" w14:textId="77777777" w:rsidR="00E74B04" w:rsidRPr="00DF72F5" w:rsidRDefault="00E74B04" w:rsidP="00E74B04">
            <w:pPr>
              <w:jc w:val="center"/>
              <w:rPr>
                <w:rFonts w:ascii="Arial" w:hAnsi="Arial" w:cs="Arial"/>
                <w:sz w:val="16"/>
                <w:szCs w:val="16"/>
                <w:lang w:val="es-MX"/>
              </w:rPr>
            </w:pPr>
            <w:r w:rsidRPr="00DF72F5">
              <w:rPr>
                <w:rFonts w:ascii="Arial" w:hAnsi="Arial" w:cs="Arial"/>
                <w:b/>
                <w:sz w:val="16"/>
                <w:szCs w:val="16"/>
                <w:lang w:val="es-ES"/>
              </w:rPr>
              <w:t>Programa de actividad académica</w:t>
            </w:r>
          </w:p>
        </w:tc>
      </w:tr>
      <w:tr w:rsidR="00DF72F5" w:rsidRPr="00DF72F5" w14:paraId="185E1F98" w14:textId="77777777">
        <w:trPr>
          <w:trHeight w:val="240"/>
          <w:jc w:val="center"/>
        </w:trPr>
        <w:tc>
          <w:tcPr>
            <w:tcW w:w="8891" w:type="dxa"/>
            <w:gridSpan w:val="7"/>
            <w:shd w:val="clear" w:color="auto" w:fill="FFFFFF"/>
          </w:tcPr>
          <w:p w14:paraId="636442A8" w14:textId="77777777" w:rsidR="00E74B04" w:rsidRPr="00DF72F5" w:rsidRDefault="00E74B04" w:rsidP="006B5833">
            <w:pPr>
              <w:jc w:val="center"/>
              <w:rPr>
                <w:i/>
                <w:sz w:val="20"/>
                <w:lang w:val="es-MX"/>
              </w:rPr>
            </w:pPr>
            <w:r w:rsidRPr="00DF72F5">
              <w:rPr>
                <w:rFonts w:ascii="Arial" w:hAnsi="Arial" w:cs="Arial"/>
                <w:b/>
                <w:sz w:val="16"/>
                <w:szCs w:val="16"/>
                <w:lang w:val="es-MX"/>
              </w:rPr>
              <w:t>Denominación</w:t>
            </w:r>
            <w:r w:rsidRPr="00DF72F5">
              <w:rPr>
                <w:rFonts w:ascii="Arial" w:hAnsi="Arial" w:cs="Arial"/>
                <w:b/>
                <w:sz w:val="20"/>
                <w:lang w:val="es-MX"/>
              </w:rPr>
              <w:t xml:space="preserve">:  </w:t>
            </w:r>
            <w:r w:rsidR="00722847" w:rsidRPr="00DF72F5">
              <w:rPr>
                <w:rFonts w:ascii="Arial" w:hAnsi="Arial" w:cs="Arial"/>
                <w:b/>
                <w:sz w:val="20"/>
                <w:lang w:val="es-MX"/>
              </w:rPr>
              <w:t xml:space="preserve">  </w:t>
            </w:r>
            <w:r w:rsidR="006B5833" w:rsidRPr="00DF72F5">
              <w:rPr>
                <w:i/>
                <w:sz w:val="20"/>
                <w:lang w:val="es-MX"/>
              </w:rPr>
              <w:t>Arte indígena de Mesoamérica I</w:t>
            </w:r>
            <w:r w:rsidR="00EB35D0" w:rsidRPr="00DF72F5">
              <w:rPr>
                <w:i/>
                <w:sz w:val="20"/>
                <w:lang w:val="es-MX"/>
              </w:rPr>
              <w:t>I</w:t>
            </w:r>
            <w:r w:rsidR="006B5833" w:rsidRPr="00DF72F5">
              <w:rPr>
                <w:i/>
                <w:sz w:val="20"/>
                <w:lang w:val="es-MX"/>
              </w:rPr>
              <w:t xml:space="preserve"> </w:t>
            </w:r>
          </w:p>
        </w:tc>
      </w:tr>
      <w:tr w:rsidR="00DF72F5" w:rsidRPr="00DF72F5" w14:paraId="43732ABE" w14:textId="77777777">
        <w:trPr>
          <w:trHeight w:val="315"/>
          <w:jc w:val="center"/>
        </w:trPr>
        <w:tc>
          <w:tcPr>
            <w:tcW w:w="1736" w:type="dxa"/>
            <w:shd w:val="clear" w:color="auto" w:fill="FFFFFF"/>
            <w:vAlign w:val="center"/>
          </w:tcPr>
          <w:p w14:paraId="6DEEC7A8" w14:textId="77777777" w:rsidR="00E74B04" w:rsidRPr="00DF72F5" w:rsidRDefault="00E74B04" w:rsidP="00E74B04">
            <w:pPr>
              <w:rPr>
                <w:rFonts w:ascii="Arial" w:hAnsi="Arial" w:cs="Arial"/>
                <w:sz w:val="16"/>
                <w:szCs w:val="16"/>
                <w:lang w:val="es-MX"/>
              </w:rPr>
            </w:pPr>
            <w:r w:rsidRPr="00DF72F5">
              <w:rPr>
                <w:rFonts w:ascii="Arial" w:hAnsi="Arial" w:cs="Arial"/>
                <w:b/>
                <w:sz w:val="16"/>
                <w:szCs w:val="16"/>
                <w:lang w:val="es-MX"/>
              </w:rPr>
              <w:t xml:space="preserve">Clave: </w:t>
            </w:r>
          </w:p>
          <w:p w14:paraId="7C6E7622" w14:textId="77777777" w:rsidR="00E74B04" w:rsidRPr="00DF72F5" w:rsidRDefault="00E74B04" w:rsidP="00E74B04">
            <w:pPr>
              <w:rPr>
                <w:rFonts w:ascii="Arial" w:hAnsi="Arial" w:cs="Arial"/>
                <w:sz w:val="16"/>
                <w:szCs w:val="16"/>
                <w:lang w:val="es-MX"/>
              </w:rPr>
            </w:pPr>
          </w:p>
        </w:tc>
        <w:tc>
          <w:tcPr>
            <w:tcW w:w="1237" w:type="dxa"/>
            <w:shd w:val="clear" w:color="auto" w:fill="FFFFFF"/>
            <w:vAlign w:val="center"/>
          </w:tcPr>
          <w:p w14:paraId="34B6EB2A" w14:textId="77777777" w:rsidR="00E74B04" w:rsidRPr="00DF72F5" w:rsidRDefault="00E74B04" w:rsidP="00E74B04">
            <w:pPr>
              <w:rPr>
                <w:rFonts w:ascii="Arial" w:hAnsi="Arial" w:cs="Arial"/>
                <w:b/>
                <w:sz w:val="16"/>
                <w:szCs w:val="16"/>
                <w:lang w:val="es-MX"/>
              </w:rPr>
            </w:pPr>
            <w:r w:rsidRPr="00DF72F5">
              <w:rPr>
                <w:rFonts w:ascii="Arial" w:hAnsi="Arial" w:cs="Arial"/>
                <w:b/>
                <w:sz w:val="16"/>
                <w:szCs w:val="16"/>
                <w:lang w:val="es-MX"/>
              </w:rPr>
              <w:t>Semestre:</w:t>
            </w:r>
          </w:p>
          <w:p w14:paraId="68688AFD" w14:textId="77777777" w:rsidR="00E74B04" w:rsidRPr="00DF72F5" w:rsidRDefault="00941F4C" w:rsidP="00354C6E">
            <w:pPr>
              <w:jc w:val="center"/>
              <w:rPr>
                <w:rFonts w:ascii="Arial" w:hAnsi="Arial" w:cs="Arial"/>
                <w:sz w:val="16"/>
                <w:szCs w:val="16"/>
                <w:lang w:val="es-MX"/>
              </w:rPr>
            </w:pPr>
            <w:r w:rsidRPr="00DF72F5">
              <w:rPr>
                <w:rFonts w:ascii="Arial" w:hAnsi="Arial" w:cs="Arial"/>
                <w:sz w:val="16"/>
                <w:szCs w:val="16"/>
                <w:lang w:val="es-MX"/>
              </w:rPr>
              <w:t xml:space="preserve"> </w:t>
            </w:r>
            <w:r w:rsidR="00354C6E" w:rsidRPr="00DF72F5">
              <w:rPr>
                <w:rFonts w:ascii="Arial" w:hAnsi="Arial" w:cs="Arial"/>
                <w:sz w:val="16"/>
                <w:szCs w:val="16"/>
                <w:lang w:val="es-MX"/>
              </w:rPr>
              <w:t>2º</w:t>
            </w:r>
          </w:p>
        </w:tc>
        <w:tc>
          <w:tcPr>
            <w:tcW w:w="4560" w:type="dxa"/>
            <w:gridSpan w:val="4"/>
            <w:shd w:val="clear" w:color="auto" w:fill="FFFFFF"/>
            <w:vAlign w:val="center"/>
          </w:tcPr>
          <w:p w14:paraId="0DA8F8DC" w14:textId="77777777" w:rsidR="00E74B04" w:rsidRPr="00DF72F5" w:rsidRDefault="006D7663" w:rsidP="00E74B04">
            <w:pPr>
              <w:rPr>
                <w:rFonts w:ascii="Arial" w:hAnsi="Arial" w:cs="Arial"/>
                <w:b/>
                <w:sz w:val="16"/>
                <w:szCs w:val="16"/>
                <w:lang w:val="es-MX"/>
              </w:rPr>
            </w:pPr>
            <w:r w:rsidRPr="00DF72F5">
              <w:rPr>
                <w:rFonts w:ascii="Arial" w:hAnsi="Arial" w:cs="Arial"/>
                <w:b/>
                <w:sz w:val="16"/>
                <w:szCs w:val="16"/>
                <w:lang w:val="es-MX"/>
              </w:rPr>
              <w:t>Campo de conocimiento:</w:t>
            </w:r>
            <w:r w:rsidR="006B5833" w:rsidRPr="00DF72F5">
              <w:rPr>
                <w:rFonts w:ascii="Arial" w:hAnsi="Arial" w:cs="Arial"/>
                <w:b/>
                <w:sz w:val="16"/>
                <w:szCs w:val="16"/>
                <w:lang w:val="es-MX"/>
              </w:rPr>
              <w:t xml:space="preserve"> Arte indígena, historia cultural.</w:t>
            </w:r>
          </w:p>
        </w:tc>
        <w:tc>
          <w:tcPr>
            <w:tcW w:w="1358" w:type="dxa"/>
            <w:shd w:val="clear" w:color="auto" w:fill="FFFFFF"/>
            <w:vAlign w:val="center"/>
          </w:tcPr>
          <w:p w14:paraId="265FC772" w14:textId="77777777" w:rsidR="00E74B04" w:rsidRPr="00DF72F5" w:rsidRDefault="00E74B04" w:rsidP="00E74B04">
            <w:pPr>
              <w:jc w:val="center"/>
              <w:rPr>
                <w:rFonts w:ascii="Arial" w:hAnsi="Arial" w:cs="Arial"/>
                <w:b/>
                <w:bCs/>
                <w:kern w:val="32"/>
                <w:sz w:val="16"/>
                <w:szCs w:val="16"/>
                <w:lang w:val="es-ES" w:eastAsia="es-ES"/>
              </w:rPr>
            </w:pPr>
            <w:r w:rsidRPr="00DF72F5">
              <w:rPr>
                <w:rFonts w:ascii="Arial" w:hAnsi="Arial" w:cs="Arial"/>
                <w:b/>
                <w:sz w:val="16"/>
                <w:szCs w:val="16"/>
                <w:lang w:val="es-MX"/>
              </w:rPr>
              <w:t xml:space="preserve">No. </w:t>
            </w:r>
            <w:r w:rsidRPr="00DF72F5">
              <w:rPr>
                <w:rFonts w:ascii="Arial" w:hAnsi="Arial" w:cs="Arial"/>
                <w:b/>
                <w:sz w:val="16"/>
                <w:szCs w:val="16"/>
              </w:rPr>
              <w:t xml:space="preserve">de </w:t>
            </w:r>
            <w:proofErr w:type="spellStart"/>
            <w:r w:rsidRPr="00DF72F5">
              <w:rPr>
                <w:rFonts w:ascii="Arial" w:hAnsi="Arial" w:cs="Arial"/>
                <w:b/>
                <w:sz w:val="16"/>
                <w:szCs w:val="16"/>
              </w:rPr>
              <w:t>créditos</w:t>
            </w:r>
            <w:proofErr w:type="spellEnd"/>
            <w:r w:rsidRPr="00DF72F5">
              <w:rPr>
                <w:rFonts w:ascii="Arial" w:hAnsi="Arial" w:cs="Arial"/>
                <w:b/>
                <w:sz w:val="16"/>
                <w:szCs w:val="16"/>
              </w:rPr>
              <w:t xml:space="preserve">: </w:t>
            </w:r>
          </w:p>
        </w:tc>
      </w:tr>
      <w:tr w:rsidR="00DF72F5" w:rsidRPr="00DF72F5" w14:paraId="7C51656A" w14:textId="77777777">
        <w:trPr>
          <w:trHeight w:val="270"/>
          <w:jc w:val="center"/>
        </w:trPr>
        <w:tc>
          <w:tcPr>
            <w:tcW w:w="4694" w:type="dxa"/>
            <w:gridSpan w:val="3"/>
            <w:shd w:val="clear" w:color="auto" w:fill="FFFFFF"/>
            <w:vAlign w:val="center"/>
          </w:tcPr>
          <w:p w14:paraId="343B9C0E" w14:textId="77777777" w:rsidR="00E74B04" w:rsidRPr="00DF72F5" w:rsidRDefault="00E74B04" w:rsidP="00E74B04">
            <w:pPr>
              <w:rPr>
                <w:rFonts w:ascii="Arial" w:hAnsi="Arial" w:cs="Arial"/>
                <w:b/>
                <w:sz w:val="16"/>
                <w:szCs w:val="16"/>
                <w:lang w:val="es-MX"/>
              </w:rPr>
            </w:pPr>
            <w:r w:rsidRPr="00DF72F5">
              <w:rPr>
                <w:rFonts w:ascii="Arial" w:hAnsi="Arial" w:cs="Arial"/>
                <w:b/>
                <w:sz w:val="16"/>
                <w:szCs w:val="16"/>
                <w:lang w:val="es-MX"/>
              </w:rPr>
              <w:t>Carácter: Obligatoria (  ) Optativa ( X )    de elección  ( X )</w:t>
            </w:r>
          </w:p>
        </w:tc>
        <w:tc>
          <w:tcPr>
            <w:tcW w:w="1568" w:type="dxa"/>
            <w:gridSpan w:val="2"/>
            <w:shd w:val="clear" w:color="auto" w:fill="FFFFFF"/>
            <w:vAlign w:val="center"/>
          </w:tcPr>
          <w:p w14:paraId="6DDEA78A" w14:textId="77777777" w:rsidR="00E74B04" w:rsidRPr="00DF72F5" w:rsidRDefault="00E74B04" w:rsidP="00E74B04">
            <w:pPr>
              <w:jc w:val="center"/>
              <w:rPr>
                <w:rFonts w:ascii="Arial" w:hAnsi="Arial" w:cs="Arial"/>
                <w:b/>
                <w:sz w:val="16"/>
                <w:szCs w:val="16"/>
              </w:rPr>
            </w:pPr>
            <w:r w:rsidRPr="00DF72F5">
              <w:rPr>
                <w:rFonts w:ascii="Arial" w:hAnsi="Arial" w:cs="Arial"/>
                <w:b/>
                <w:sz w:val="16"/>
                <w:szCs w:val="16"/>
              </w:rPr>
              <w:t>Horas</w:t>
            </w:r>
          </w:p>
        </w:tc>
        <w:tc>
          <w:tcPr>
            <w:tcW w:w="1271" w:type="dxa"/>
            <w:shd w:val="clear" w:color="auto" w:fill="FFFFFF"/>
            <w:vAlign w:val="center"/>
          </w:tcPr>
          <w:p w14:paraId="11CE4CE6" w14:textId="77777777" w:rsidR="00E74B04" w:rsidRPr="00DF72F5" w:rsidRDefault="00E74B04" w:rsidP="00E74B04">
            <w:pPr>
              <w:jc w:val="center"/>
              <w:rPr>
                <w:rFonts w:ascii="Arial" w:hAnsi="Arial" w:cs="Arial"/>
                <w:b/>
                <w:sz w:val="16"/>
                <w:szCs w:val="16"/>
              </w:rPr>
            </w:pPr>
            <w:r w:rsidRPr="00DF72F5">
              <w:rPr>
                <w:rFonts w:ascii="Arial" w:hAnsi="Arial" w:cs="Arial"/>
                <w:b/>
                <w:sz w:val="16"/>
                <w:szCs w:val="16"/>
              </w:rPr>
              <w:t xml:space="preserve">Horas </w:t>
            </w:r>
            <w:proofErr w:type="spellStart"/>
            <w:r w:rsidRPr="00DF72F5">
              <w:rPr>
                <w:rFonts w:ascii="Arial" w:hAnsi="Arial" w:cs="Arial"/>
                <w:b/>
                <w:sz w:val="16"/>
                <w:szCs w:val="16"/>
              </w:rPr>
              <w:t>por</w:t>
            </w:r>
            <w:proofErr w:type="spellEnd"/>
            <w:r w:rsidRPr="00DF72F5">
              <w:rPr>
                <w:rFonts w:ascii="Arial" w:hAnsi="Arial" w:cs="Arial"/>
                <w:b/>
                <w:sz w:val="16"/>
                <w:szCs w:val="16"/>
              </w:rPr>
              <w:t xml:space="preserve"> </w:t>
            </w:r>
            <w:proofErr w:type="spellStart"/>
            <w:r w:rsidRPr="00DF72F5">
              <w:rPr>
                <w:rFonts w:ascii="Arial" w:hAnsi="Arial" w:cs="Arial"/>
                <w:b/>
                <w:sz w:val="16"/>
                <w:szCs w:val="16"/>
              </w:rPr>
              <w:t>semana</w:t>
            </w:r>
            <w:proofErr w:type="spellEnd"/>
            <w:r w:rsidRPr="00DF72F5">
              <w:rPr>
                <w:rFonts w:ascii="Arial" w:hAnsi="Arial" w:cs="Arial"/>
                <w:b/>
                <w:sz w:val="16"/>
                <w:szCs w:val="16"/>
              </w:rPr>
              <w:t xml:space="preserve">: </w:t>
            </w:r>
          </w:p>
        </w:tc>
        <w:tc>
          <w:tcPr>
            <w:tcW w:w="1358" w:type="dxa"/>
            <w:shd w:val="clear" w:color="auto" w:fill="FFFFFF"/>
            <w:vAlign w:val="center"/>
          </w:tcPr>
          <w:p w14:paraId="3268DF75" w14:textId="77777777" w:rsidR="00E74B04" w:rsidRPr="00DF72F5" w:rsidRDefault="00E74B04" w:rsidP="00E74B04">
            <w:pPr>
              <w:jc w:val="center"/>
              <w:rPr>
                <w:rFonts w:ascii="Arial" w:hAnsi="Arial" w:cs="Arial"/>
                <w:b/>
                <w:sz w:val="16"/>
                <w:szCs w:val="16"/>
              </w:rPr>
            </w:pPr>
            <w:r w:rsidRPr="00DF72F5">
              <w:rPr>
                <w:rFonts w:ascii="Arial" w:hAnsi="Arial" w:cs="Arial"/>
                <w:b/>
                <w:sz w:val="16"/>
                <w:szCs w:val="16"/>
              </w:rPr>
              <w:t xml:space="preserve">Horas al </w:t>
            </w:r>
            <w:proofErr w:type="spellStart"/>
            <w:r w:rsidRPr="00DF72F5">
              <w:rPr>
                <w:rFonts w:ascii="Arial" w:hAnsi="Arial" w:cs="Arial"/>
                <w:b/>
                <w:sz w:val="16"/>
                <w:szCs w:val="16"/>
              </w:rPr>
              <w:t>semestre</w:t>
            </w:r>
            <w:proofErr w:type="spellEnd"/>
          </w:p>
        </w:tc>
      </w:tr>
      <w:tr w:rsidR="00DF72F5" w:rsidRPr="00DF72F5" w14:paraId="3A8B055D" w14:textId="77777777">
        <w:trPr>
          <w:trHeight w:val="157"/>
          <w:jc w:val="center"/>
        </w:trPr>
        <w:tc>
          <w:tcPr>
            <w:tcW w:w="4694" w:type="dxa"/>
            <w:gridSpan w:val="3"/>
            <w:vMerge w:val="restart"/>
            <w:shd w:val="clear" w:color="auto" w:fill="FFFFFF"/>
            <w:vAlign w:val="center"/>
          </w:tcPr>
          <w:p w14:paraId="59AC9283" w14:textId="391E7732" w:rsidR="00E74B04" w:rsidRPr="00DF72F5" w:rsidRDefault="00E74B04" w:rsidP="00565FCC">
            <w:pPr>
              <w:rPr>
                <w:rFonts w:ascii="Arial" w:hAnsi="Arial" w:cs="Arial"/>
                <w:sz w:val="16"/>
                <w:szCs w:val="16"/>
              </w:rPr>
            </w:pPr>
            <w:proofErr w:type="spellStart"/>
            <w:r w:rsidRPr="00DF72F5">
              <w:rPr>
                <w:rFonts w:ascii="Arial" w:hAnsi="Arial" w:cs="Arial"/>
                <w:b/>
                <w:sz w:val="16"/>
                <w:szCs w:val="16"/>
              </w:rPr>
              <w:t>Tipo</w:t>
            </w:r>
            <w:proofErr w:type="spellEnd"/>
            <w:r w:rsidRPr="00DF72F5">
              <w:rPr>
                <w:rFonts w:ascii="Arial" w:hAnsi="Arial" w:cs="Arial"/>
                <w:b/>
                <w:sz w:val="16"/>
                <w:szCs w:val="16"/>
              </w:rPr>
              <w:t xml:space="preserve">: </w:t>
            </w:r>
            <w:r w:rsidR="00722847" w:rsidRPr="00DF72F5">
              <w:rPr>
                <w:rFonts w:ascii="Arial" w:hAnsi="Arial" w:cs="Arial"/>
                <w:b/>
                <w:sz w:val="16"/>
                <w:szCs w:val="16"/>
              </w:rPr>
              <w:t xml:space="preserve">   </w:t>
            </w:r>
            <w:proofErr w:type="spellStart"/>
            <w:r w:rsidR="00722847" w:rsidRPr="00DF72F5">
              <w:rPr>
                <w:rFonts w:ascii="Arial" w:hAnsi="Arial" w:cs="Arial"/>
                <w:b/>
                <w:sz w:val="16"/>
                <w:szCs w:val="16"/>
              </w:rPr>
              <w:t>Seminario</w:t>
            </w:r>
            <w:proofErr w:type="spellEnd"/>
            <w:r w:rsidR="00722847" w:rsidRPr="00DF72F5">
              <w:rPr>
                <w:rFonts w:ascii="Arial" w:hAnsi="Arial" w:cs="Arial"/>
                <w:b/>
                <w:sz w:val="16"/>
                <w:szCs w:val="16"/>
              </w:rPr>
              <w:t xml:space="preserve"> </w:t>
            </w:r>
            <w:proofErr w:type="spellStart"/>
            <w:r w:rsidR="009325B2" w:rsidRPr="00DF72F5">
              <w:rPr>
                <w:rFonts w:ascii="Arial" w:hAnsi="Arial" w:cs="Arial"/>
                <w:b/>
                <w:sz w:val="16"/>
                <w:szCs w:val="16"/>
              </w:rPr>
              <w:t>Investigación</w:t>
            </w:r>
            <w:proofErr w:type="spellEnd"/>
          </w:p>
        </w:tc>
        <w:tc>
          <w:tcPr>
            <w:tcW w:w="735" w:type="dxa"/>
            <w:shd w:val="clear" w:color="auto" w:fill="FFFFFF"/>
          </w:tcPr>
          <w:p w14:paraId="4C7D80EF" w14:textId="77777777" w:rsidR="00E74B04" w:rsidRPr="00DF72F5" w:rsidRDefault="00E74B04" w:rsidP="00E74B04">
            <w:pPr>
              <w:rPr>
                <w:rFonts w:ascii="Arial" w:hAnsi="Arial" w:cs="Arial"/>
                <w:b/>
                <w:sz w:val="16"/>
                <w:szCs w:val="16"/>
              </w:rPr>
            </w:pPr>
            <w:proofErr w:type="spellStart"/>
            <w:r w:rsidRPr="00DF72F5">
              <w:rPr>
                <w:rFonts w:ascii="Arial" w:hAnsi="Arial" w:cs="Arial"/>
                <w:b/>
                <w:sz w:val="16"/>
                <w:szCs w:val="16"/>
              </w:rPr>
              <w:t>Teoría</w:t>
            </w:r>
            <w:proofErr w:type="spellEnd"/>
            <w:r w:rsidRPr="00DF72F5">
              <w:rPr>
                <w:rFonts w:ascii="Arial" w:hAnsi="Arial" w:cs="Arial"/>
                <w:b/>
                <w:sz w:val="16"/>
                <w:szCs w:val="16"/>
              </w:rPr>
              <w:t>:</w:t>
            </w:r>
          </w:p>
        </w:tc>
        <w:tc>
          <w:tcPr>
            <w:tcW w:w="833" w:type="dxa"/>
            <w:shd w:val="clear" w:color="auto" w:fill="FFFFFF"/>
          </w:tcPr>
          <w:p w14:paraId="05C82665" w14:textId="77777777" w:rsidR="00E74B04" w:rsidRPr="00DF72F5" w:rsidRDefault="00E74B04" w:rsidP="00E74B04">
            <w:pPr>
              <w:rPr>
                <w:rFonts w:ascii="Arial" w:hAnsi="Arial" w:cs="Arial"/>
                <w:b/>
                <w:sz w:val="16"/>
                <w:szCs w:val="16"/>
              </w:rPr>
            </w:pPr>
            <w:proofErr w:type="spellStart"/>
            <w:r w:rsidRPr="00DF72F5">
              <w:rPr>
                <w:rFonts w:ascii="Arial" w:hAnsi="Arial" w:cs="Arial"/>
                <w:b/>
                <w:sz w:val="16"/>
                <w:szCs w:val="16"/>
              </w:rPr>
              <w:t>Práctica</w:t>
            </w:r>
            <w:proofErr w:type="spellEnd"/>
            <w:r w:rsidRPr="00DF72F5">
              <w:rPr>
                <w:rFonts w:ascii="Arial" w:hAnsi="Arial" w:cs="Arial"/>
                <w:b/>
                <w:sz w:val="16"/>
                <w:szCs w:val="16"/>
              </w:rPr>
              <w:t>:</w:t>
            </w:r>
          </w:p>
        </w:tc>
        <w:tc>
          <w:tcPr>
            <w:tcW w:w="1271" w:type="dxa"/>
            <w:vMerge w:val="restart"/>
            <w:shd w:val="clear" w:color="auto" w:fill="FFFFFF"/>
            <w:vAlign w:val="bottom"/>
          </w:tcPr>
          <w:p w14:paraId="6A75B4CD" w14:textId="15F122EB" w:rsidR="00E74B04" w:rsidRPr="00DF72F5" w:rsidRDefault="00565FCC" w:rsidP="00E74B04">
            <w:pPr>
              <w:jc w:val="center"/>
              <w:rPr>
                <w:rFonts w:ascii="Arial" w:hAnsi="Arial" w:cs="Arial"/>
                <w:sz w:val="16"/>
                <w:szCs w:val="16"/>
              </w:rPr>
            </w:pPr>
            <w:r w:rsidRPr="00DF72F5">
              <w:rPr>
                <w:rFonts w:ascii="Arial" w:hAnsi="Arial" w:cs="Arial"/>
                <w:sz w:val="16"/>
                <w:szCs w:val="16"/>
              </w:rPr>
              <w:t>4</w:t>
            </w:r>
            <w:r w:rsidR="00722847" w:rsidRPr="00DF72F5">
              <w:rPr>
                <w:rFonts w:ascii="Arial" w:hAnsi="Arial" w:cs="Arial"/>
                <w:sz w:val="16"/>
                <w:szCs w:val="16"/>
              </w:rPr>
              <w:t xml:space="preserve"> </w:t>
            </w:r>
            <w:proofErr w:type="spellStart"/>
            <w:r w:rsidR="00722847" w:rsidRPr="00DF72F5">
              <w:rPr>
                <w:rFonts w:ascii="Arial" w:hAnsi="Arial" w:cs="Arial"/>
                <w:sz w:val="16"/>
                <w:szCs w:val="16"/>
              </w:rPr>
              <w:t>hrs</w:t>
            </w:r>
            <w:proofErr w:type="spellEnd"/>
          </w:p>
        </w:tc>
        <w:tc>
          <w:tcPr>
            <w:tcW w:w="1358" w:type="dxa"/>
            <w:vMerge w:val="restart"/>
            <w:shd w:val="clear" w:color="auto" w:fill="FFFFFF"/>
            <w:vAlign w:val="bottom"/>
          </w:tcPr>
          <w:p w14:paraId="40A5FA95" w14:textId="37F57C8A" w:rsidR="00E74B04" w:rsidRPr="00DF72F5" w:rsidRDefault="00565FCC" w:rsidP="006D7663">
            <w:pPr>
              <w:rPr>
                <w:rFonts w:ascii="Arial" w:hAnsi="Arial" w:cs="Arial"/>
                <w:sz w:val="16"/>
                <w:szCs w:val="16"/>
              </w:rPr>
            </w:pPr>
            <w:r w:rsidRPr="00DF72F5">
              <w:rPr>
                <w:rFonts w:ascii="Arial" w:hAnsi="Arial" w:cs="Arial"/>
                <w:sz w:val="16"/>
                <w:szCs w:val="16"/>
              </w:rPr>
              <w:t>64</w:t>
            </w:r>
            <w:r w:rsidR="00722847" w:rsidRPr="00DF72F5">
              <w:rPr>
                <w:rFonts w:ascii="Arial" w:hAnsi="Arial" w:cs="Arial"/>
                <w:sz w:val="16"/>
                <w:szCs w:val="16"/>
              </w:rPr>
              <w:t xml:space="preserve"> horas</w:t>
            </w:r>
          </w:p>
        </w:tc>
      </w:tr>
      <w:tr w:rsidR="00DF72F5" w:rsidRPr="00DF72F5" w14:paraId="4B7E8F18" w14:textId="77777777">
        <w:trPr>
          <w:trHeight w:val="278"/>
          <w:jc w:val="center"/>
        </w:trPr>
        <w:tc>
          <w:tcPr>
            <w:tcW w:w="4694" w:type="dxa"/>
            <w:gridSpan w:val="3"/>
            <w:vMerge/>
            <w:shd w:val="clear" w:color="auto" w:fill="FFFFFF"/>
          </w:tcPr>
          <w:p w14:paraId="02599575" w14:textId="77777777" w:rsidR="00E74B04" w:rsidRPr="00DF72F5" w:rsidRDefault="00E74B04" w:rsidP="00E74B04">
            <w:pPr>
              <w:rPr>
                <w:rFonts w:ascii="Arial" w:hAnsi="Arial" w:cs="Arial"/>
                <w:b/>
                <w:sz w:val="16"/>
                <w:szCs w:val="16"/>
              </w:rPr>
            </w:pPr>
          </w:p>
        </w:tc>
        <w:tc>
          <w:tcPr>
            <w:tcW w:w="735" w:type="dxa"/>
            <w:shd w:val="clear" w:color="auto" w:fill="FFFFFF"/>
            <w:vAlign w:val="center"/>
          </w:tcPr>
          <w:p w14:paraId="41C766B8" w14:textId="77777777" w:rsidR="00E74B04" w:rsidRPr="00DF72F5" w:rsidRDefault="00E74B04" w:rsidP="00E74B04">
            <w:pPr>
              <w:jc w:val="center"/>
              <w:rPr>
                <w:rFonts w:ascii="Arial" w:hAnsi="Arial" w:cs="Arial"/>
                <w:sz w:val="16"/>
                <w:szCs w:val="16"/>
              </w:rPr>
            </w:pPr>
          </w:p>
        </w:tc>
        <w:tc>
          <w:tcPr>
            <w:tcW w:w="833" w:type="dxa"/>
            <w:shd w:val="clear" w:color="auto" w:fill="FFFFFF"/>
            <w:vAlign w:val="center"/>
          </w:tcPr>
          <w:p w14:paraId="19BC8A0C" w14:textId="77777777" w:rsidR="00E74B04" w:rsidRPr="00DF72F5" w:rsidRDefault="00E74B04" w:rsidP="00E74B04">
            <w:pPr>
              <w:jc w:val="center"/>
              <w:rPr>
                <w:rFonts w:ascii="Arial" w:hAnsi="Arial" w:cs="Arial"/>
                <w:sz w:val="16"/>
                <w:szCs w:val="16"/>
              </w:rPr>
            </w:pPr>
          </w:p>
        </w:tc>
        <w:tc>
          <w:tcPr>
            <w:tcW w:w="1271" w:type="dxa"/>
            <w:vMerge/>
            <w:shd w:val="clear" w:color="auto" w:fill="FFFFFF"/>
          </w:tcPr>
          <w:p w14:paraId="7108B9BC" w14:textId="77777777" w:rsidR="00E74B04" w:rsidRPr="00DF72F5" w:rsidRDefault="00E74B04" w:rsidP="00E74B04">
            <w:pPr>
              <w:rPr>
                <w:rFonts w:ascii="Arial" w:hAnsi="Arial" w:cs="Arial"/>
                <w:b/>
                <w:sz w:val="16"/>
                <w:szCs w:val="16"/>
              </w:rPr>
            </w:pPr>
          </w:p>
        </w:tc>
        <w:tc>
          <w:tcPr>
            <w:tcW w:w="1358" w:type="dxa"/>
            <w:vMerge/>
            <w:shd w:val="clear" w:color="auto" w:fill="FFFFFF"/>
          </w:tcPr>
          <w:p w14:paraId="76CA5728" w14:textId="77777777" w:rsidR="00E74B04" w:rsidRPr="00DF72F5" w:rsidRDefault="00E74B04" w:rsidP="00E74B04">
            <w:pPr>
              <w:rPr>
                <w:rFonts w:ascii="Arial" w:hAnsi="Arial" w:cs="Arial"/>
                <w:b/>
                <w:sz w:val="16"/>
                <w:szCs w:val="16"/>
              </w:rPr>
            </w:pPr>
          </w:p>
        </w:tc>
      </w:tr>
      <w:tr w:rsidR="00DF72F5" w:rsidRPr="00DF72F5" w14:paraId="57A7095E" w14:textId="77777777">
        <w:trPr>
          <w:trHeight w:val="357"/>
          <w:jc w:val="center"/>
        </w:trPr>
        <w:tc>
          <w:tcPr>
            <w:tcW w:w="4694" w:type="dxa"/>
            <w:gridSpan w:val="3"/>
            <w:shd w:val="clear" w:color="auto" w:fill="FFFFFF"/>
            <w:vAlign w:val="center"/>
          </w:tcPr>
          <w:p w14:paraId="51446568" w14:textId="77777777" w:rsidR="00E74B04" w:rsidRPr="00DF72F5" w:rsidRDefault="00E74B04" w:rsidP="00E74B04">
            <w:pPr>
              <w:rPr>
                <w:rFonts w:ascii="Arial" w:hAnsi="Arial" w:cs="Arial"/>
                <w:b/>
                <w:sz w:val="16"/>
                <w:szCs w:val="16"/>
              </w:rPr>
            </w:pPr>
            <w:proofErr w:type="spellStart"/>
            <w:r w:rsidRPr="00DF72F5">
              <w:rPr>
                <w:rFonts w:ascii="Arial" w:hAnsi="Arial" w:cs="Arial"/>
                <w:b/>
                <w:sz w:val="16"/>
                <w:szCs w:val="16"/>
              </w:rPr>
              <w:t>Modalidad</w:t>
            </w:r>
            <w:proofErr w:type="spellEnd"/>
            <w:r w:rsidRPr="00DF72F5">
              <w:rPr>
                <w:rFonts w:ascii="Arial" w:hAnsi="Arial" w:cs="Arial"/>
                <w:b/>
                <w:sz w:val="16"/>
                <w:szCs w:val="16"/>
              </w:rPr>
              <w:t xml:space="preserve">: </w:t>
            </w:r>
          </w:p>
        </w:tc>
        <w:tc>
          <w:tcPr>
            <w:tcW w:w="4197" w:type="dxa"/>
            <w:gridSpan w:val="4"/>
            <w:shd w:val="clear" w:color="auto" w:fill="FFFFFF"/>
            <w:vAlign w:val="center"/>
          </w:tcPr>
          <w:p w14:paraId="47F330E1" w14:textId="77777777" w:rsidR="00E74B04" w:rsidRPr="00DF72F5" w:rsidRDefault="00E74B04" w:rsidP="00E74B04">
            <w:pPr>
              <w:rPr>
                <w:rFonts w:ascii="Arial" w:hAnsi="Arial" w:cs="Arial"/>
                <w:b/>
                <w:sz w:val="16"/>
                <w:szCs w:val="16"/>
              </w:rPr>
            </w:pPr>
            <w:proofErr w:type="spellStart"/>
            <w:r w:rsidRPr="00DF72F5">
              <w:rPr>
                <w:rFonts w:ascii="Arial" w:hAnsi="Arial" w:cs="Arial"/>
                <w:b/>
                <w:sz w:val="16"/>
                <w:szCs w:val="16"/>
              </w:rPr>
              <w:t>Duración</w:t>
            </w:r>
            <w:proofErr w:type="spellEnd"/>
            <w:r w:rsidRPr="00DF72F5">
              <w:rPr>
                <w:rFonts w:ascii="Arial" w:hAnsi="Arial" w:cs="Arial"/>
                <w:b/>
                <w:sz w:val="16"/>
                <w:szCs w:val="16"/>
              </w:rPr>
              <w:t xml:space="preserve"> del </w:t>
            </w:r>
            <w:proofErr w:type="spellStart"/>
            <w:r w:rsidRPr="00DF72F5">
              <w:rPr>
                <w:rFonts w:ascii="Arial" w:hAnsi="Arial" w:cs="Arial"/>
                <w:b/>
                <w:sz w:val="16"/>
                <w:szCs w:val="16"/>
              </w:rPr>
              <w:t>programa</w:t>
            </w:r>
            <w:proofErr w:type="spellEnd"/>
            <w:r w:rsidRPr="00DF72F5">
              <w:rPr>
                <w:rFonts w:ascii="Arial" w:hAnsi="Arial" w:cs="Arial"/>
                <w:b/>
                <w:sz w:val="16"/>
                <w:szCs w:val="16"/>
              </w:rPr>
              <w:t xml:space="preserve">: </w:t>
            </w:r>
            <w:proofErr w:type="spellStart"/>
            <w:r w:rsidRPr="00DF72F5">
              <w:rPr>
                <w:rFonts w:ascii="Arial" w:hAnsi="Arial" w:cs="Arial"/>
                <w:sz w:val="16"/>
                <w:szCs w:val="16"/>
              </w:rPr>
              <w:t>Semestral</w:t>
            </w:r>
            <w:proofErr w:type="spellEnd"/>
          </w:p>
        </w:tc>
      </w:tr>
    </w:tbl>
    <w:p w14:paraId="3E1F4EFD" w14:textId="77777777" w:rsidR="00E74B04" w:rsidRPr="00DF72F5" w:rsidRDefault="00E74B04" w:rsidP="00E74B04">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2"/>
      </w:tblGrid>
      <w:tr w:rsidR="00DF72F5" w:rsidRPr="00DF72F5" w14:paraId="1083FA4B" w14:textId="77777777">
        <w:trPr>
          <w:trHeight w:val="240"/>
          <w:jc w:val="center"/>
        </w:trPr>
        <w:tc>
          <w:tcPr>
            <w:tcW w:w="8882" w:type="dxa"/>
          </w:tcPr>
          <w:p w14:paraId="522612B5" w14:textId="77777777" w:rsidR="00E74B04" w:rsidRPr="00DF72F5" w:rsidRDefault="006D7663" w:rsidP="00E74B04">
            <w:pPr>
              <w:rPr>
                <w:rFonts w:ascii="Arial" w:hAnsi="Arial" w:cs="Arial"/>
                <w:b/>
                <w:bCs/>
                <w:sz w:val="16"/>
                <w:szCs w:val="16"/>
                <w:lang w:val="es-MX"/>
              </w:rPr>
            </w:pPr>
            <w:r w:rsidRPr="00DF72F5">
              <w:rPr>
                <w:rFonts w:ascii="Arial" w:hAnsi="Arial" w:cs="Arial"/>
                <w:b/>
                <w:bCs/>
                <w:sz w:val="16"/>
                <w:szCs w:val="16"/>
                <w:lang w:val="es-MX"/>
              </w:rPr>
              <w:t xml:space="preserve">Seriación:       No ( </w:t>
            </w:r>
            <w:r w:rsidR="00E74B04" w:rsidRPr="00DF72F5">
              <w:rPr>
                <w:rFonts w:ascii="Arial" w:hAnsi="Arial" w:cs="Arial"/>
                <w:b/>
                <w:bCs/>
                <w:sz w:val="16"/>
                <w:szCs w:val="16"/>
                <w:lang w:val="es-MX"/>
              </w:rPr>
              <w:t xml:space="preserve"> )         Si (</w:t>
            </w:r>
            <w:r w:rsidR="00A6640B" w:rsidRPr="00DF72F5">
              <w:rPr>
                <w:rFonts w:ascii="Arial" w:hAnsi="Arial" w:cs="Arial"/>
                <w:b/>
                <w:bCs/>
                <w:sz w:val="16"/>
                <w:szCs w:val="16"/>
                <w:lang w:val="es-MX"/>
              </w:rPr>
              <w:t>x</w:t>
            </w:r>
            <w:r w:rsidR="00E74B04" w:rsidRPr="00DF72F5">
              <w:rPr>
                <w:rFonts w:ascii="Arial" w:hAnsi="Arial" w:cs="Arial"/>
                <w:b/>
                <w:bCs/>
                <w:sz w:val="16"/>
                <w:szCs w:val="16"/>
                <w:lang w:val="es-MX"/>
              </w:rPr>
              <w:t xml:space="preserve"> )         Obligatoria (     )      Indicativa (  )</w:t>
            </w:r>
          </w:p>
          <w:p w14:paraId="19A87895" w14:textId="77777777" w:rsidR="00E74B04" w:rsidRPr="00DF72F5" w:rsidRDefault="00E74B04" w:rsidP="00E74B04">
            <w:pPr>
              <w:rPr>
                <w:rFonts w:ascii="Arial" w:hAnsi="Arial" w:cs="Arial"/>
                <w:b/>
                <w:bCs/>
                <w:sz w:val="16"/>
                <w:szCs w:val="16"/>
                <w:lang w:val="es-ES" w:eastAsia="es-ES"/>
              </w:rPr>
            </w:pPr>
          </w:p>
          <w:p w14:paraId="6F26A2E6" w14:textId="6014C424" w:rsidR="00E74B04" w:rsidRPr="00DF72F5" w:rsidRDefault="00E74B04" w:rsidP="00E74B04">
            <w:pPr>
              <w:rPr>
                <w:rFonts w:ascii="Arial" w:hAnsi="Arial" w:cs="Arial"/>
                <w:b/>
                <w:sz w:val="16"/>
                <w:szCs w:val="16"/>
                <w:lang w:val="es-MX"/>
              </w:rPr>
            </w:pPr>
            <w:r w:rsidRPr="00DF72F5">
              <w:rPr>
                <w:rFonts w:ascii="Arial" w:hAnsi="Arial" w:cs="Arial"/>
                <w:b/>
                <w:sz w:val="16"/>
                <w:szCs w:val="16"/>
                <w:lang w:val="es-MX"/>
              </w:rPr>
              <w:t>Actividad académica subsecuente:</w:t>
            </w:r>
            <w:r w:rsidR="006B5833" w:rsidRPr="00DF72F5">
              <w:rPr>
                <w:rFonts w:ascii="Arial" w:hAnsi="Arial" w:cs="Arial"/>
                <w:b/>
                <w:sz w:val="16"/>
                <w:szCs w:val="16"/>
                <w:lang w:val="es-MX"/>
              </w:rPr>
              <w:t xml:space="preserve"> </w:t>
            </w:r>
            <w:r w:rsidR="006B5833" w:rsidRPr="00DF72F5">
              <w:rPr>
                <w:b/>
                <w:sz w:val="16"/>
                <w:szCs w:val="16"/>
                <w:lang w:val="es-MX"/>
              </w:rPr>
              <w:t xml:space="preserve">Arte indígena de Mesoamérica  </w:t>
            </w:r>
            <w:r w:rsidR="002910E5" w:rsidRPr="00DF72F5">
              <w:rPr>
                <w:rFonts w:ascii="Arial" w:hAnsi="Arial" w:cs="Arial"/>
                <w:b/>
                <w:sz w:val="16"/>
                <w:szCs w:val="16"/>
                <w:lang w:val="es-MX"/>
              </w:rPr>
              <w:t>II</w:t>
            </w:r>
          </w:p>
          <w:p w14:paraId="3844494A" w14:textId="77777777" w:rsidR="00E74B04" w:rsidRPr="00DF72F5" w:rsidRDefault="00E74B04" w:rsidP="00E74B04">
            <w:pPr>
              <w:rPr>
                <w:rFonts w:ascii="Arial" w:hAnsi="Arial" w:cs="Arial"/>
                <w:b/>
                <w:sz w:val="16"/>
                <w:szCs w:val="16"/>
                <w:lang w:val="es-MX"/>
              </w:rPr>
            </w:pPr>
          </w:p>
          <w:p w14:paraId="2EBC7FEA" w14:textId="77777777" w:rsidR="00E74B04" w:rsidRPr="00DF72F5" w:rsidRDefault="00E74B04" w:rsidP="006B5833">
            <w:pPr>
              <w:rPr>
                <w:rFonts w:ascii="Arial" w:hAnsi="Arial" w:cs="Arial"/>
                <w:b/>
                <w:sz w:val="16"/>
                <w:szCs w:val="16"/>
                <w:lang w:val="es-ES" w:eastAsia="es-ES"/>
              </w:rPr>
            </w:pPr>
            <w:r w:rsidRPr="00DF72F5">
              <w:rPr>
                <w:rFonts w:ascii="Arial" w:hAnsi="Arial" w:cs="Arial"/>
                <w:b/>
                <w:sz w:val="16"/>
                <w:szCs w:val="16"/>
                <w:lang w:val="es-MX"/>
              </w:rPr>
              <w:t xml:space="preserve">Actividad académica antecedente: </w:t>
            </w:r>
            <w:r w:rsidR="006B5833" w:rsidRPr="00DF72F5">
              <w:rPr>
                <w:b/>
                <w:sz w:val="16"/>
                <w:szCs w:val="16"/>
                <w:lang w:val="es-MX"/>
              </w:rPr>
              <w:t xml:space="preserve">Arte indígena de Mesoamérica  </w:t>
            </w:r>
            <w:r w:rsidR="006B5833" w:rsidRPr="00DF72F5">
              <w:rPr>
                <w:rFonts w:ascii="Arial" w:hAnsi="Arial" w:cs="Arial"/>
                <w:b/>
                <w:sz w:val="16"/>
                <w:szCs w:val="16"/>
                <w:lang w:val="es-MX"/>
              </w:rPr>
              <w:t>I</w:t>
            </w:r>
          </w:p>
        </w:tc>
      </w:tr>
      <w:tr w:rsidR="00DF72F5" w:rsidRPr="00DF72F5" w14:paraId="1EE20A39" w14:textId="77777777">
        <w:trPr>
          <w:trHeight w:val="375"/>
          <w:jc w:val="center"/>
        </w:trPr>
        <w:tc>
          <w:tcPr>
            <w:tcW w:w="8882" w:type="dxa"/>
          </w:tcPr>
          <w:p w14:paraId="3225D142" w14:textId="77777777" w:rsidR="00E74B04" w:rsidRPr="00DF72F5" w:rsidRDefault="00E74B04" w:rsidP="00E74B04">
            <w:pPr>
              <w:pStyle w:val="Textoindependiente"/>
              <w:spacing w:after="0"/>
              <w:jc w:val="both"/>
              <w:rPr>
                <w:rFonts w:cs="Arial"/>
                <w:b/>
                <w:sz w:val="16"/>
                <w:szCs w:val="16"/>
                <w:lang w:val="es-MX"/>
              </w:rPr>
            </w:pPr>
            <w:r w:rsidRPr="00DF72F5">
              <w:rPr>
                <w:rFonts w:cs="Arial"/>
                <w:b/>
                <w:sz w:val="16"/>
                <w:szCs w:val="16"/>
                <w:lang w:val="es-MX"/>
              </w:rPr>
              <w:t xml:space="preserve">Objetivos generales: </w:t>
            </w:r>
          </w:p>
          <w:p w14:paraId="6FD9ABC9" w14:textId="16E318E2" w:rsidR="006B5833" w:rsidRPr="00DF72F5" w:rsidRDefault="006B5833" w:rsidP="006B5833">
            <w:pPr>
              <w:rPr>
                <w:sz w:val="16"/>
                <w:szCs w:val="16"/>
                <w:lang w:val="es-MX"/>
              </w:rPr>
            </w:pPr>
            <w:r w:rsidRPr="00DF72F5">
              <w:rPr>
                <w:sz w:val="16"/>
                <w:szCs w:val="16"/>
                <w:lang w:val="es-MX"/>
              </w:rPr>
              <w:t>El objetivo del curso es que los alumnos encuentren en el arte una fuente de información privilegiada para conocer múltiples aspectos de la cultura de los pueblos que habitaron Mesoamérica en el periodo prehispánico. El curso se propone como un espacio de análisis y reflexión sobre las cualidades del arte mesoamericano y su import</w:t>
            </w:r>
            <w:r w:rsidR="0086329D" w:rsidRPr="00DF72F5">
              <w:rPr>
                <w:sz w:val="16"/>
                <w:szCs w:val="16"/>
                <w:lang w:val="es-MX"/>
              </w:rPr>
              <w:t>ancia en los procesos histórico-</w:t>
            </w:r>
            <w:r w:rsidRPr="00DF72F5">
              <w:rPr>
                <w:sz w:val="16"/>
                <w:szCs w:val="16"/>
                <w:lang w:val="es-MX"/>
              </w:rPr>
              <w:t xml:space="preserve">políticos de los pueblos involucrados, sus relaciones, sus afinidades y sus divergencias. Se pretende orientar sobre algunas herramientas metodológicas prácticas para su estudio. </w:t>
            </w:r>
          </w:p>
          <w:p w14:paraId="6CF872EA" w14:textId="77777777" w:rsidR="002F2FB5" w:rsidRPr="00DF72F5" w:rsidRDefault="002F2FB5" w:rsidP="002F2FB5">
            <w:pPr>
              <w:rPr>
                <w:sz w:val="16"/>
                <w:szCs w:val="16"/>
              </w:rPr>
            </w:pPr>
            <w:r w:rsidRPr="00DF72F5">
              <w:rPr>
                <w:sz w:val="16"/>
                <w:szCs w:val="16"/>
              </w:rPr>
              <w:t xml:space="preserve">Que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alumnos</w:t>
            </w:r>
            <w:proofErr w:type="spellEnd"/>
            <w:r w:rsidRPr="00DF72F5">
              <w:rPr>
                <w:sz w:val="16"/>
                <w:szCs w:val="16"/>
              </w:rPr>
              <w:t xml:space="preserve"> </w:t>
            </w:r>
            <w:proofErr w:type="spellStart"/>
            <w:r w:rsidRPr="00DF72F5">
              <w:rPr>
                <w:sz w:val="16"/>
                <w:szCs w:val="16"/>
              </w:rPr>
              <w:t>conozcan</w:t>
            </w:r>
            <w:proofErr w:type="spellEnd"/>
            <w:r w:rsidRPr="00DF72F5">
              <w:rPr>
                <w:sz w:val="16"/>
                <w:szCs w:val="16"/>
              </w:rPr>
              <w:t xml:space="preserve"> en vivo </w:t>
            </w:r>
            <w:proofErr w:type="spellStart"/>
            <w:r w:rsidRPr="00DF72F5">
              <w:rPr>
                <w:sz w:val="16"/>
                <w:szCs w:val="16"/>
              </w:rPr>
              <w:t>obras</w:t>
            </w:r>
            <w:proofErr w:type="spellEnd"/>
            <w:r w:rsidRPr="00DF72F5">
              <w:rPr>
                <w:sz w:val="16"/>
                <w:szCs w:val="16"/>
              </w:rPr>
              <w:t xml:space="preserve"> de arte </w:t>
            </w:r>
            <w:proofErr w:type="spellStart"/>
            <w:r w:rsidRPr="00DF72F5">
              <w:rPr>
                <w:sz w:val="16"/>
                <w:szCs w:val="16"/>
              </w:rPr>
              <w:t>Mesoaméricano</w:t>
            </w:r>
            <w:proofErr w:type="spellEnd"/>
            <w:r w:rsidRPr="00DF72F5">
              <w:rPr>
                <w:sz w:val="16"/>
                <w:szCs w:val="16"/>
              </w:rPr>
              <w:t xml:space="preserve"> a </w:t>
            </w:r>
            <w:proofErr w:type="spellStart"/>
            <w:r w:rsidRPr="00DF72F5">
              <w:rPr>
                <w:sz w:val="16"/>
                <w:szCs w:val="16"/>
              </w:rPr>
              <w:t>través</w:t>
            </w:r>
            <w:proofErr w:type="spellEnd"/>
            <w:r w:rsidRPr="00DF72F5">
              <w:rPr>
                <w:sz w:val="16"/>
                <w:szCs w:val="16"/>
              </w:rPr>
              <w:t xml:space="preserve"> de </w:t>
            </w:r>
            <w:proofErr w:type="spellStart"/>
            <w:r w:rsidRPr="00DF72F5">
              <w:rPr>
                <w:sz w:val="16"/>
                <w:szCs w:val="16"/>
              </w:rPr>
              <w:t>salidas</w:t>
            </w:r>
            <w:proofErr w:type="spellEnd"/>
            <w:r w:rsidRPr="00DF72F5">
              <w:rPr>
                <w:sz w:val="16"/>
                <w:szCs w:val="16"/>
              </w:rPr>
              <w:t xml:space="preserve"> de campo.</w:t>
            </w:r>
          </w:p>
          <w:p w14:paraId="23D4342B" w14:textId="1AE4E724" w:rsidR="00623828" w:rsidRPr="00DF72F5" w:rsidRDefault="006B5833" w:rsidP="00BA53F9">
            <w:pPr>
              <w:rPr>
                <w:rFonts w:cs="Arial"/>
                <w:sz w:val="16"/>
                <w:szCs w:val="16"/>
                <w:lang w:val="es-MX"/>
              </w:rPr>
            </w:pPr>
            <w:r w:rsidRPr="00DF72F5">
              <w:rPr>
                <w:sz w:val="16"/>
                <w:szCs w:val="16"/>
                <w:lang w:val="es-MX"/>
              </w:rPr>
              <w:t>Al concluir los cursos, los alumnos serán capaces de reconocer las principales cualidades de estas diversas expresiones artísticas mesoamericanas</w:t>
            </w:r>
            <w:r w:rsidR="0086329D" w:rsidRPr="00DF72F5">
              <w:rPr>
                <w:sz w:val="16"/>
                <w:szCs w:val="16"/>
                <w:lang w:val="es-MX"/>
              </w:rPr>
              <w:t xml:space="preserve"> del </w:t>
            </w:r>
            <w:proofErr w:type="spellStart"/>
            <w:r w:rsidR="0086329D" w:rsidRPr="00DF72F5">
              <w:rPr>
                <w:sz w:val="16"/>
                <w:szCs w:val="16"/>
                <w:lang w:val="es-MX"/>
              </w:rPr>
              <w:t>Epiclásico</w:t>
            </w:r>
            <w:proofErr w:type="spellEnd"/>
            <w:r w:rsidR="0086329D" w:rsidRPr="00DF72F5">
              <w:rPr>
                <w:sz w:val="16"/>
                <w:szCs w:val="16"/>
                <w:lang w:val="es-MX"/>
              </w:rPr>
              <w:t xml:space="preserve"> y </w:t>
            </w:r>
            <w:r w:rsidR="00325CD3" w:rsidRPr="00DF72F5">
              <w:rPr>
                <w:sz w:val="16"/>
                <w:szCs w:val="16"/>
                <w:lang w:val="es-MX"/>
              </w:rPr>
              <w:t xml:space="preserve">del </w:t>
            </w:r>
            <w:r w:rsidR="0086329D" w:rsidRPr="00DF72F5">
              <w:rPr>
                <w:sz w:val="16"/>
                <w:szCs w:val="16"/>
                <w:lang w:val="es-MX"/>
              </w:rPr>
              <w:t>Posclásico</w:t>
            </w:r>
            <w:r w:rsidRPr="00DF72F5">
              <w:rPr>
                <w:sz w:val="16"/>
                <w:szCs w:val="16"/>
                <w:lang w:val="es-MX"/>
              </w:rPr>
              <w:t>, así como el contexto histórico de su aparición.</w:t>
            </w:r>
            <w:r w:rsidR="00AF3E55" w:rsidRPr="00DF72F5">
              <w:rPr>
                <w:rFonts w:cs="Arial"/>
                <w:sz w:val="16"/>
                <w:szCs w:val="16"/>
                <w:lang w:val="es-MX"/>
              </w:rPr>
              <w:t xml:space="preserve"> </w:t>
            </w:r>
            <w:r w:rsidR="004A433F" w:rsidRPr="00DF72F5">
              <w:rPr>
                <w:rFonts w:cs="Arial"/>
                <w:sz w:val="16"/>
                <w:szCs w:val="16"/>
                <w:lang w:val="es-MX"/>
              </w:rPr>
              <w:t xml:space="preserve"> </w:t>
            </w:r>
            <w:r w:rsidR="004A3B15" w:rsidRPr="00DF72F5">
              <w:rPr>
                <w:rFonts w:cs="Arial"/>
                <w:sz w:val="16"/>
                <w:szCs w:val="16"/>
                <w:lang w:val="es-MX"/>
              </w:rPr>
              <w:t xml:space="preserve">   </w:t>
            </w:r>
          </w:p>
        </w:tc>
      </w:tr>
      <w:tr w:rsidR="00E74B04" w:rsidRPr="00DF72F5" w14:paraId="339369A5" w14:textId="77777777">
        <w:trPr>
          <w:trHeight w:val="948"/>
          <w:jc w:val="center"/>
        </w:trPr>
        <w:tc>
          <w:tcPr>
            <w:tcW w:w="8882" w:type="dxa"/>
          </w:tcPr>
          <w:p w14:paraId="60AEF3D0" w14:textId="77777777" w:rsidR="00E74B04" w:rsidRPr="00DF72F5" w:rsidRDefault="00E74B04" w:rsidP="00E74B04">
            <w:pPr>
              <w:pStyle w:val="Textoindependiente"/>
              <w:spacing w:after="0"/>
              <w:jc w:val="both"/>
              <w:rPr>
                <w:rFonts w:cs="Arial"/>
                <w:sz w:val="16"/>
                <w:szCs w:val="16"/>
                <w:lang w:val="es-MX"/>
              </w:rPr>
            </w:pPr>
            <w:r w:rsidRPr="00DF72F5">
              <w:rPr>
                <w:rFonts w:cs="Arial"/>
                <w:b/>
                <w:sz w:val="16"/>
                <w:szCs w:val="16"/>
                <w:lang w:val="es-MX"/>
              </w:rPr>
              <w:t>Objetivos específicos:</w:t>
            </w:r>
            <w:r w:rsidRPr="00DF72F5">
              <w:rPr>
                <w:rFonts w:cs="Arial"/>
                <w:sz w:val="16"/>
                <w:szCs w:val="16"/>
                <w:lang w:val="es-MX"/>
              </w:rPr>
              <w:t xml:space="preserve"> </w:t>
            </w:r>
          </w:p>
          <w:p w14:paraId="453F2D1E" w14:textId="088006C0" w:rsidR="00E74B04" w:rsidRPr="00DF72F5" w:rsidRDefault="006B5833" w:rsidP="002F2FB5">
            <w:pPr>
              <w:rPr>
                <w:sz w:val="16"/>
                <w:szCs w:val="16"/>
              </w:rPr>
            </w:pPr>
            <w:r w:rsidRPr="00DF72F5">
              <w:rPr>
                <w:sz w:val="16"/>
                <w:szCs w:val="16"/>
              </w:rPr>
              <w:t xml:space="preserve">Los </w:t>
            </w:r>
            <w:proofErr w:type="spellStart"/>
            <w:r w:rsidRPr="00DF72F5">
              <w:rPr>
                <w:sz w:val="16"/>
                <w:szCs w:val="16"/>
              </w:rPr>
              <w:t>alumnos</w:t>
            </w:r>
            <w:proofErr w:type="spellEnd"/>
            <w:r w:rsidRPr="00DF72F5">
              <w:rPr>
                <w:sz w:val="16"/>
                <w:szCs w:val="16"/>
              </w:rPr>
              <w:t xml:space="preserve"> </w:t>
            </w:r>
            <w:proofErr w:type="spellStart"/>
            <w:r w:rsidR="00BA53F9" w:rsidRPr="00DF72F5">
              <w:rPr>
                <w:sz w:val="16"/>
                <w:szCs w:val="16"/>
              </w:rPr>
              <w:t>conocerán</w:t>
            </w:r>
            <w:proofErr w:type="spellEnd"/>
            <w:r w:rsidR="00BA53F9" w:rsidRPr="00DF72F5">
              <w:rPr>
                <w:sz w:val="16"/>
                <w:szCs w:val="16"/>
              </w:rPr>
              <w:t xml:space="preserve"> las </w:t>
            </w:r>
            <w:proofErr w:type="spellStart"/>
            <w:r w:rsidR="00BA53F9" w:rsidRPr="00DF72F5">
              <w:rPr>
                <w:sz w:val="16"/>
                <w:szCs w:val="16"/>
              </w:rPr>
              <w:t>cualidades</w:t>
            </w:r>
            <w:proofErr w:type="spellEnd"/>
            <w:r w:rsidR="00BA53F9" w:rsidRPr="00DF72F5">
              <w:rPr>
                <w:sz w:val="16"/>
                <w:szCs w:val="16"/>
              </w:rPr>
              <w:t xml:space="preserve"> </w:t>
            </w:r>
            <w:proofErr w:type="spellStart"/>
            <w:r w:rsidR="00BA53F9" w:rsidRPr="00DF72F5">
              <w:rPr>
                <w:sz w:val="16"/>
                <w:szCs w:val="16"/>
              </w:rPr>
              <w:t>estéticas</w:t>
            </w:r>
            <w:proofErr w:type="spellEnd"/>
            <w:r w:rsidR="00BA53F9" w:rsidRPr="00DF72F5">
              <w:rPr>
                <w:sz w:val="16"/>
                <w:szCs w:val="16"/>
              </w:rPr>
              <w:t xml:space="preserve"> de </w:t>
            </w:r>
            <w:proofErr w:type="spellStart"/>
            <w:r w:rsidR="00BA53F9" w:rsidRPr="00DF72F5">
              <w:rPr>
                <w:sz w:val="16"/>
                <w:szCs w:val="16"/>
              </w:rPr>
              <w:t>obras</w:t>
            </w:r>
            <w:proofErr w:type="spellEnd"/>
            <w:r w:rsidR="00BA53F9" w:rsidRPr="00DF72F5">
              <w:rPr>
                <w:sz w:val="16"/>
                <w:szCs w:val="16"/>
              </w:rPr>
              <w:t xml:space="preserve"> </w:t>
            </w:r>
            <w:proofErr w:type="spellStart"/>
            <w:r w:rsidR="00BA53F9" w:rsidRPr="00DF72F5">
              <w:rPr>
                <w:sz w:val="16"/>
                <w:szCs w:val="16"/>
              </w:rPr>
              <w:t>creadas</w:t>
            </w:r>
            <w:proofErr w:type="spellEnd"/>
            <w:r w:rsidR="00BA53F9" w:rsidRPr="00DF72F5">
              <w:rPr>
                <w:sz w:val="16"/>
                <w:szCs w:val="16"/>
              </w:rPr>
              <w:t xml:space="preserve"> en </w:t>
            </w:r>
            <w:proofErr w:type="spellStart"/>
            <w:r w:rsidR="00BA53F9" w:rsidRPr="00DF72F5">
              <w:rPr>
                <w:sz w:val="16"/>
                <w:szCs w:val="16"/>
              </w:rPr>
              <w:t>los</w:t>
            </w:r>
            <w:proofErr w:type="spellEnd"/>
            <w:r w:rsidR="00BA53F9" w:rsidRPr="00DF72F5">
              <w:rPr>
                <w:sz w:val="16"/>
                <w:szCs w:val="16"/>
              </w:rPr>
              <w:t xml:space="preserve"> </w:t>
            </w:r>
            <w:proofErr w:type="spellStart"/>
            <w:r w:rsidR="00BA53F9" w:rsidRPr="00DF72F5">
              <w:rPr>
                <w:sz w:val="16"/>
                <w:szCs w:val="16"/>
              </w:rPr>
              <w:t>periodos</w:t>
            </w:r>
            <w:proofErr w:type="spellEnd"/>
            <w:r w:rsidR="00BA53F9" w:rsidRPr="00DF72F5">
              <w:rPr>
                <w:sz w:val="16"/>
                <w:szCs w:val="16"/>
              </w:rPr>
              <w:t xml:space="preserve"> que se </w:t>
            </w:r>
            <w:proofErr w:type="spellStart"/>
            <w:r w:rsidR="00BA53F9" w:rsidRPr="00DF72F5">
              <w:rPr>
                <w:sz w:val="16"/>
                <w:szCs w:val="16"/>
              </w:rPr>
              <w:t>trabajarán</w:t>
            </w:r>
            <w:proofErr w:type="spellEnd"/>
            <w:r w:rsidR="00BA53F9" w:rsidRPr="00DF72F5">
              <w:rPr>
                <w:sz w:val="16"/>
                <w:szCs w:val="16"/>
              </w:rPr>
              <w:t xml:space="preserve"> </w:t>
            </w:r>
            <w:proofErr w:type="spellStart"/>
            <w:r w:rsidR="002F2FB5" w:rsidRPr="00DF72F5">
              <w:rPr>
                <w:sz w:val="16"/>
                <w:szCs w:val="16"/>
              </w:rPr>
              <w:t>dentro</w:t>
            </w:r>
            <w:proofErr w:type="spellEnd"/>
            <w:r w:rsidR="002F2FB5" w:rsidRPr="00DF72F5">
              <w:rPr>
                <w:sz w:val="16"/>
                <w:szCs w:val="16"/>
              </w:rPr>
              <w:t xml:space="preserve"> del </w:t>
            </w:r>
            <w:proofErr w:type="spellStart"/>
            <w:r w:rsidR="002F2FB5" w:rsidRPr="00DF72F5">
              <w:rPr>
                <w:sz w:val="16"/>
                <w:szCs w:val="16"/>
              </w:rPr>
              <w:t>programa</w:t>
            </w:r>
            <w:proofErr w:type="spellEnd"/>
            <w:r w:rsidR="00BA53F9" w:rsidRPr="00DF72F5">
              <w:rPr>
                <w:sz w:val="16"/>
                <w:szCs w:val="16"/>
              </w:rPr>
              <w:t>;</w:t>
            </w:r>
            <w:r w:rsidRPr="00DF72F5">
              <w:rPr>
                <w:sz w:val="16"/>
                <w:szCs w:val="16"/>
              </w:rPr>
              <w:t xml:space="preserve"> </w:t>
            </w:r>
            <w:proofErr w:type="spellStart"/>
            <w:r w:rsidR="00BA53F9" w:rsidRPr="00DF72F5">
              <w:rPr>
                <w:sz w:val="16"/>
                <w:szCs w:val="16"/>
              </w:rPr>
              <w:t>participarán</w:t>
            </w:r>
            <w:proofErr w:type="spellEnd"/>
            <w:r w:rsidR="00BA53F9" w:rsidRPr="00DF72F5">
              <w:rPr>
                <w:sz w:val="16"/>
                <w:szCs w:val="16"/>
              </w:rPr>
              <w:t xml:space="preserve"> en </w:t>
            </w:r>
            <w:proofErr w:type="spellStart"/>
            <w:r w:rsidRPr="00DF72F5">
              <w:rPr>
                <w:sz w:val="16"/>
                <w:szCs w:val="16"/>
              </w:rPr>
              <w:t>expo</w:t>
            </w:r>
            <w:r w:rsidR="00BA53F9" w:rsidRPr="00DF72F5">
              <w:rPr>
                <w:sz w:val="16"/>
                <w:szCs w:val="16"/>
              </w:rPr>
              <w:t>siciones</w:t>
            </w:r>
            <w:proofErr w:type="spellEnd"/>
            <w:r w:rsidR="00BA53F9" w:rsidRPr="00DF72F5">
              <w:rPr>
                <w:sz w:val="16"/>
                <w:szCs w:val="16"/>
              </w:rPr>
              <w:t xml:space="preserve">, de </w:t>
            </w:r>
            <w:proofErr w:type="spellStart"/>
            <w:r w:rsidR="00BA53F9" w:rsidRPr="00DF72F5">
              <w:rPr>
                <w:sz w:val="16"/>
                <w:szCs w:val="16"/>
              </w:rPr>
              <w:t>manera</w:t>
            </w:r>
            <w:proofErr w:type="spellEnd"/>
            <w:r w:rsidR="00BA53F9" w:rsidRPr="00DF72F5">
              <w:rPr>
                <w:sz w:val="16"/>
                <w:szCs w:val="16"/>
              </w:rPr>
              <w:t xml:space="preserve"> </w:t>
            </w:r>
            <w:r w:rsidR="0086329D" w:rsidRPr="00DF72F5">
              <w:rPr>
                <w:sz w:val="16"/>
                <w:szCs w:val="16"/>
              </w:rPr>
              <w:t xml:space="preserve">personal o en </w:t>
            </w:r>
            <w:proofErr w:type="spellStart"/>
            <w:r w:rsidR="0086329D" w:rsidRPr="00DF72F5">
              <w:rPr>
                <w:sz w:val="16"/>
                <w:szCs w:val="16"/>
              </w:rPr>
              <w:t>equipo</w:t>
            </w:r>
            <w:proofErr w:type="spellEnd"/>
            <w:r w:rsidR="00BA53F9" w:rsidRPr="00DF72F5">
              <w:rPr>
                <w:sz w:val="16"/>
                <w:szCs w:val="16"/>
              </w:rPr>
              <w:t>,</w:t>
            </w:r>
            <w:r w:rsidRPr="00DF72F5">
              <w:rPr>
                <w:sz w:val="16"/>
                <w:szCs w:val="16"/>
              </w:rPr>
              <w:t xml:space="preserve"> en </w:t>
            </w:r>
            <w:proofErr w:type="spellStart"/>
            <w:r w:rsidRPr="00DF72F5">
              <w:rPr>
                <w:sz w:val="16"/>
                <w:szCs w:val="16"/>
              </w:rPr>
              <w:t>cada</w:t>
            </w:r>
            <w:proofErr w:type="spellEnd"/>
            <w:r w:rsidRPr="00DF72F5">
              <w:rPr>
                <w:sz w:val="16"/>
                <w:szCs w:val="16"/>
              </w:rPr>
              <w:t xml:space="preserve"> </w:t>
            </w:r>
            <w:proofErr w:type="spellStart"/>
            <w:r w:rsidRPr="00DF72F5">
              <w:rPr>
                <w:sz w:val="16"/>
                <w:szCs w:val="16"/>
              </w:rPr>
              <w:t>sesión</w:t>
            </w:r>
            <w:proofErr w:type="spellEnd"/>
            <w:r w:rsidRPr="00DF72F5">
              <w:rPr>
                <w:sz w:val="16"/>
                <w:szCs w:val="16"/>
              </w:rPr>
              <w:t xml:space="preserve">, </w:t>
            </w:r>
            <w:r w:rsidR="002F2FB5" w:rsidRPr="00DF72F5">
              <w:rPr>
                <w:sz w:val="16"/>
                <w:szCs w:val="16"/>
              </w:rPr>
              <w:t xml:space="preserve">de </w:t>
            </w:r>
            <w:proofErr w:type="spellStart"/>
            <w:r w:rsidR="002F2FB5" w:rsidRPr="00DF72F5">
              <w:rPr>
                <w:sz w:val="16"/>
                <w:szCs w:val="16"/>
              </w:rPr>
              <w:t>acuerdo</w:t>
            </w:r>
            <w:proofErr w:type="spellEnd"/>
            <w:r w:rsidR="002F2FB5" w:rsidRPr="00DF72F5">
              <w:rPr>
                <w:sz w:val="16"/>
                <w:szCs w:val="16"/>
              </w:rPr>
              <w:t xml:space="preserve"> a </w:t>
            </w:r>
            <w:proofErr w:type="spellStart"/>
            <w:r w:rsidR="002F2FB5" w:rsidRPr="00DF72F5">
              <w:rPr>
                <w:sz w:val="16"/>
                <w:szCs w:val="16"/>
              </w:rPr>
              <w:t>su</w:t>
            </w:r>
            <w:proofErr w:type="spellEnd"/>
            <w:r w:rsidR="002F2FB5" w:rsidRPr="00DF72F5">
              <w:rPr>
                <w:sz w:val="16"/>
                <w:szCs w:val="16"/>
              </w:rPr>
              <w:t xml:space="preserve"> </w:t>
            </w:r>
            <w:proofErr w:type="spellStart"/>
            <w:r w:rsidR="002F2FB5" w:rsidRPr="00DF72F5">
              <w:rPr>
                <w:sz w:val="16"/>
                <w:szCs w:val="16"/>
              </w:rPr>
              <w:t>tema</w:t>
            </w:r>
            <w:proofErr w:type="spellEnd"/>
            <w:r w:rsidR="002F2FB5" w:rsidRPr="00DF72F5">
              <w:rPr>
                <w:sz w:val="16"/>
                <w:szCs w:val="16"/>
              </w:rPr>
              <w:t xml:space="preserve"> de </w:t>
            </w:r>
            <w:proofErr w:type="spellStart"/>
            <w:r w:rsidR="002F2FB5" w:rsidRPr="00DF72F5">
              <w:rPr>
                <w:sz w:val="16"/>
                <w:szCs w:val="16"/>
              </w:rPr>
              <w:t>interés</w:t>
            </w:r>
            <w:proofErr w:type="spellEnd"/>
            <w:r w:rsidRPr="00DF72F5">
              <w:rPr>
                <w:sz w:val="16"/>
                <w:szCs w:val="16"/>
              </w:rPr>
              <w:t xml:space="preserve">. Se </w:t>
            </w:r>
            <w:proofErr w:type="spellStart"/>
            <w:r w:rsidR="002F2FB5" w:rsidRPr="00DF72F5">
              <w:rPr>
                <w:sz w:val="16"/>
                <w:szCs w:val="16"/>
              </w:rPr>
              <w:t>reflexionará</w:t>
            </w:r>
            <w:proofErr w:type="spellEnd"/>
            <w:r w:rsidR="002F2FB5" w:rsidRPr="00DF72F5">
              <w:rPr>
                <w:sz w:val="16"/>
                <w:szCs w:val="16"/>
              </w:rPr>
              <w:t xml:space="preserve"> y </w:t>
            </w:r>
            <w:proofErr w:type="spellStart"/>
            <w:r w:rsidRPr="00DF72F5">
              <w:rPr>
                <w:sz w:val="16"/>
                <w:szCs w:val="16"/>
              </w:rPr>
              <w:t>discutirá</w:t>
            </w:r>
            <w:proofErr w:type="spellEnd"/>
            <w:r w:rsidRPr="00DF72F5">
              <w:rPr>
                <w:sz w:val="16"/>
                <w:szCs w:val="16"/>
              </w:rPr>
              <w:t xml:space="preserve"> en </w:t>
            </w:r>
            <w:proofErr w:type="spellStart"/>
            <w:r w:rsidRPr="00DF72F5">
              <w:rPr>
                <w:sz w:val="16"/>
                <w:szCs w:val="16"/>
              </w:rPr>
              <w:t>clase</w:t>
            </w:r>
            <w:proofErr w:type="spellEnd"/>
            <w:r w:rsidRPr="00DF72F5">
              <w:rPr>
                <w:sz w:val="16"/>
                <w:szCs w:val="16"/>
              </w:rPr>
              <w:t xml:space="preserve"> </w:t>
            </w:r>
            <w:proofErr w:type="spellStart"/>
            <w:r w:rsidRPr="00DF72F5">
              <w:rPr>
                <w:sz w:val="16"/>
                <w:szCs w:val="16"/>
              </w:rPr>
              <w:t>sobre</w:t>
            </w:r>
            <w:proofErr w:type="spellEnd"/>
            <w:r w:rsidRPr="00DF72F5">
              <w:rPr>
                <w:sz w:val="16"/>
                <w:szCs w:val="16"/>
              </w:rPr>
              <w:t xml:space="preserve"> las </w:t>
            </w:r>
            <w:proofErr w:type="spellStart"/>
            <w:r w:rsidRPr="00DF72F5">
              <w:rPr>
                <w:sz w:val="16"/>
                <w:szCs w:val="16"/>
              </w:rPr>
              <w:t>cualidades</w:t>
            </w:r>
            <w:proofErr w:type="spellEnd"/>
            <w:r w:rsidRPr="00DF72F5">
              <w:rPr>
                <w:sz w:val="16"/>
                <w:szCs w:val="16"/>
              </w:rPr>
              <w:t xml:space="preserve"> </w:t>
            </w:r>
            <w:proofErr w:type="spellStart"/>
            <w:r w:rsidR="00BA53F9" w:rsidRPr="00DF72F5">
              <w:rPr>
                <w:sz w:val="16"/>
                <w:szCs w:val="16"/>
              </w:rPr>
              <w:t>estilísticas</w:t>
            </w:r>
            <w:proofErr w:type="spellEnd"/>
            <w:r w:rsidR="00BA53F9" w:rsidRPr="00DF72F5">
              <w:rPr>
                <w:sz w:val="16"/>
                <w:szCs w:val="16"/>
              </w:rPr>
              <w:t xml:space="preserve"> e </w:t>
            </w:r>
            <w:proofErr w:type="spellStart"/>
            <w:r w:rsidR="00BA53F9" w:rsidRPr="00DF72F5">
              <w:rPr>
                <w:sz w:val="16"/>
                <w:szCs w:val="16"/>
              </w:rPr>
              <w:t>iconográficas</w:t>
            </w:r>
            <w:proofErr w:type="spellEnd"/>
            <w:r w:rsidRPr="00DF72F5">
              <w:rPr>
                <w:sz w:val="16"/>
                <w:szCs w:val="16"/>
              </w:rPr>
              <w:t xml:space="preserve"> de </w:t>
            </w:r>
            <w:proofErr w:type="spellStart"/>
            <w:r w:rsidRPr="00DF72F5">
              <w:rPr>
                <w:sz w:val="16"/>
                <w:szCs w:val="16"/>
              </w:rPr>
              <w:t>obras</w:t>
            </w:r>
            <w:proofErr w:type="spellEnd"/>
            <w:r w:rsidRPr="00DF72F5">
              <w:rPr>
                <w:sz w:val="16"/>
                <w:szCs w:val="16"/>
              </w:rPr>
              <w:t xml:space="preserve"> de arte </w:t>
            </w:r>
            <w:proofErr w:type="spellStart"/>
            <w:r w:rsidRPr="00DF72F5">
              <w:rPr>
                <w:sz w:val="16"/>
                <w:szCs w:val="16"/>
              </w:rPr>
              <w:t>representativas</w:t>
            </w:r>
            <w:proofErr w:type="spellEnd"/>
            <w:r w:rsidRPr="00DF72F5">
              <w:rPr>
                <w:sz w:val="16"/>
                <w:szCs w:val="16"/>
              </w:rPr>
              <w:t xml:space="preserve"> de </w:t>
            </w:r>
            <w:proofErr w:type="spellStart"/>
            <w:r w:rsidRPr="00DF72F5">
              <w:rPr>
                <w:sz w:val="16"/>
                <w:szCs w:val="16"/>
              </w:rPr>
              <w:t>diversas</w:t>
            </w:r>
            <w:proofErr w:type="spellEnd"/>
            <w:r w:rsidRPr="00DF72F5">
              <w:rPr>
                <w:sz w:val="16"/>
                <w:szCs w:val="16"/>
              </w:rPr>
              <w:t xml:space="preserve"> </w:t>
            </w:r>
            <w:proofErr w:type="spellStart"/>
            <w:r w:rsidR="00BA53F9" w:rsidRPr="00DF72F5">
              <w:rPr>
                <w:sz w:val="16"/>
                <w:szCs w:val="16"/>
              </w:rPr>
              <w:t>region</w:t>
            </w:r>
            <w:r w:rsidR="002910E5" w:rsidRPr="00DF72F5">
              <w:rPr>
                <w:sz w:val="16"/>
                <w:szCs w:val="16"/>
              </w:rPr>
              <w:t>e</w:t>
            </w:r>
            <w:r w:rsidR="0086329D" w:rsidRPr="00DF72F5">
              <w:rPr>
                <w:sz w:val="16"/>
                <w:szCs w:val="16"/>
              </w:rPr>
              <w:t>s</w:t>
            </w:r>
            <w:proofErr w:type="spellEnd"/>
            <w:r w:rsidRPr="00DF72F5">
              <w:rPr>
                <w:sz w:val="16"/>
                <w:szCs w:val="16"/>
              </w:rPr>
              <w:t xml:space="preserve">; se </w:t>
            </w:r>
            <w:proofErr w:type="spellStart"/>
            <w:r w:rsidRPr="00DF72F5">
              <w:rPr>
                <w:sz w:val="16"/>
                <w:szCs w:val="16"/>
              </w:rPr>
              <w:t>reflexionará</w:t>
            </w:r>
            <w:proofErr w:type="spellEnd"/>
            <w:r w:rsidRPr="00DF72F5">
              <w:rPr>
                <w:sz w:val="16"/>
                <w:szCs w:val="16"/>
              </w:rPr>
              <w:t xml:space="preserve"> </w:t>
            </w:r>
            <w:proofErr w:type="spellStart"/>
            <w:r w:rsidRPr="00DF72F5">
              <w:rPr>
                <w:sz w:val="16"/>
                <w:szCs w:val="16"/>
              </w:rPr>
              <w:t>sobre</w:t>
            </w:r>
            <w:proofErr w:type="spellEnd"/>
            <w:r w:rsidR="00876B21" w:rsidRPr="00DF72F5">
              <w:rPr>
                <w:sz w:val="16"/>
                <w:szCs w:val="16"/>
              </w:rPr>
              <w:t xml:space="preserve"> </w:t>
            </w:r>
            <w:proofErr w:type="spellStart"/>
            <w:r w:rsidR="00876B21" w:rsidRPr="00DF72F5">
              <w:rPr>
                <w:sz w:val="16"/>
                <w:szCs w:val="16"/>
              </w:rPr>
              <w:t>su</w:t>
            </w:r>
            <w:proofErr w:type="spellEnd"/>
            <w:r w:rsidR="0086329D" w:rsidRPr="00DF72F5">
              <w:rPr>
                <w:sz w:val="16"/>
                <w:szCs w:val="16"/>
              </w:rPr>
              <w:t xml:space="preserve"> </w:t>
            </w:r>
            <w:proofErr w:type="spellStart"/>
            <w:r w:rsidRPr="00DF72F5">
              <w:rPr>
                <w:sz w:val="16"/>
                <w:szCs w:val="16"/>
              </w:rPr>
              <w:t>unidad</w:t>
            </w:r>
            <w:proofErr w:type="spellEnd"/>
            <w:r w:rsidRPr="00DF72F5">
              <w:rPr>
                <w:sz w:val="16"/>
                <w:szCs w:val="16"/>
              </w:rPr>
              <w:t xml:space="preserve"> y </w:t>
            </w:r>
            <w:proofErr w:type="spellStart"/>
            <w:r w:rsidRPr="00DF72F5">
              <w:rPr>
                <w:sz w:val="16"/>
                <w:szCs w:val="16"/>
              </w:rPr>
              <w:t>diversidad</w:t>
            </w:r>
            <w:proofErr w:type="spellEnd"/>
            <w:r w:rsidR="0086329D" w:rsidRPr="00DF72F5">
              <w:rPr>
                <w:sz w:val="16"/>
                <w:szCs w:val="16"/>
              </w:rPr>
              <w:t>,</w:t>
            </w:r>
            <w:r w:rsidRPr="00DF72F5">
              <w:rPr>
                <w:sz w:val="16"/>
                <w:szCs w:val="16"/>
              </w:rPr>
              <w:t xml:space="preserve"> y </w:t>
            </w:r>
            <w:proofErr w:type="spellStart"/>
            <w:r w:rsidRPr="00DF72F5">
              <w:rPr>
                <w:sz w:val="16"/>
                <w:szCs w:val="16"/>
              </w:rPr>
              <w:t>su</w:t>
            </w:r>
            <w:proofErr w:type="spellEnd"/>
            <w:r w:rsidRPr="00DF72F5">
              <w:rPr>
                <w:sz w:val="16"/>
                <w:szCs w:val="16"/>
              </w:rPr>
              <w:t xml:space="preserve"> </w:t>
            </w:r>
            <w:proofErr w:type="spellStart"/>
            <w:r w:rsidRPr="00DF72F5">
              <w:rPr>
                <w:sz w:val="16"/>
                <w:szCs w:val="16"/>
              </w:rPr>
              <w:t>relación</w:t>
            </w:r>
            <w:proofErr w:type="spellEnd"/>
            <w:r w:rsidRPr="00DF72F5">
              <w:rPr>
                <w:sz w:val="16"/>
                <w:szCs w:val="16"/>
              </w:rPr>
              <w:t xml:space="preserve"> con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fenómenos</w:t>
            </w:r>
            <w:proofErr w:type="spellEnd"/>
            <w:r w:rsidRPr="00DF72F5">
              <w:rPr>
                <w:sz w:val="16"/>
                <w:szCs w:val="16"/>
              </w:rPr>
              <w:t xml:space="preserve"> </w:t>
            </w:r>
            <w:proofErr w:type="spellStart"/>
            <w:r w:rsidRPr="00DF72F5">
              <w:rPr>
                <w:sz w:val="16"/>
                <w:szCs w:val="16"/>
              </w:rPr>
              <w:t>históricos</w:t>
            </w:r>
            <w:proofErr w:type="spellEnd"/>
            <w:r w:rsidRPr="00DF72F5">
              <w:rPr>
                <w:sz w:val="16"/>
                <w:szCs w:val="16"/>
              </w:rPr>
              <w:t xml:space="preserve">. Al final del </w:t>
            </w:r>
            <w:proofErr w:type="spellStart"/>
            <w:r w:rsidRPr="00DF72F5">
              <w:rPr>
                <w:sz w:val="16"/>
                <w:szCs w:val="16"/>
              </w:rPr>
              <w:t>curso</w:t>
            </w:r>
            <w:proofErr w:type="spellEnd"/>
            <w:r w:rsidRPr="00DF72F5">
              <w:rPr>
                <w:sz w:val="16"/>
                <w:szCs w:val="16"/>
              </w:rPr>
              <w:t xml:space="preserve">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alumnos</w:t>
            </w:r>
            <w:proofErr w:type="spellEnd"/>
            <w:r w:rsidRPr="00DF72F5">
              <w:rPr>
                <w:sz w:val="16"/>
                <w:szCs w:val="16"/>
              </w:rPr>
              <w:t xml:space="preserve"> </w:t>
            </w:r>
            <w:proofErr w:type="spellStart"/>
            <w:r w:rsidRPr="00DF72F5">
              <w:rPr>
                <w:sz w:val="16"/>
                <w:szCs w:val="16"/>
              </w:rPr>
              <w:t>desarrollarán</w:t>
            </w:r>
            <w:proofErr w:type="spellEnd"/>
            <w:r w:rsidRPr="00DF72F5">
              <w:rPr>
                <w:sz w:val="16"/>
                <w:szCs w:val="16"/>
              </w:rPr>
              <w:t xml:space="preserve"> un </w:t>
            </w:r>
            <w:proofErr w:type="spellStart"/>
            <w:r w:rsidRPr="00DF72F5">
              <w:rPr>
                <w:sz w:val="16"/>
                <w:szCs w:val="16"/>
              </w:rPr>
              <w:t>ensayo</w:t>
            </w:r>
            <w:proofErr w:type="spellEnd"/>
            <w:r w:rsidR="002F2FB5" w:rsidRPr="00DF72F5">
              <w:rPr>
                <w:sz w:val="16"/>
                <w:szCs w:val="16"/>
              </w:rPr>
              <w:t>,</w:t>
            </w:r>
            <w:r w:rsidR="0086329D" w:rsidRPr="00DF72F5">
              <w:rPr>
                <w:sz w:val="16"/>
                <w:szCs w:val="16"/>
              </w:rPr>
              <w:t xml:space="preserve"> </w:t>
            </w:r>
            <w:proofErr w:type="spellStart"/>
            <w:r w:rsidR="0086329D" w:rsidRPr="00DF72F5">
              <w:rPr>
                <w:sz w:val="16"/>
                <w:szCs w:val="16"/>
              </w:rPr>
              <w:t>relacionándolo</w:t>
            </w:r>
            <w:proofErr w:type="spellEnd"/>
            <w:r w:rsidR="0086329D" w:rsidRPr="00DF72F5">
              <w:rPr>
                <w:sz w:val="16"/>
                <w:szCs w:val="16"/>
              </w:rPr>
              <w:t xml:space="preserve"> </w:t>
            </w:r>
            <w:proofErr w:type="spellStart"/>
            <w:r w:rsidR="002F2FB5" w:rsidRPr="00DF72F5">
              <w:rPr>
                <w:sz w:val="16"/>
                <w:szCs w:val="16"/>
              </w:rPr>
              <w:t>preferentemente</w:t>
            </w:r>
            <w:proofErr w:type="spellEnd"/>
            <w:r w:rsidR="002F2FB5" w:rsidRPr="00DF72F5">
              <w:rPr>
                <w:sz w:val="16"/>
                <w:szCs w:val="16"/>
              </w:rPr>
              <w:t xml:space="preserve"> </w:t>
            </w:r>
            <w:r w:rsidR="0086329D" w:rsidRPr="00DF72F5">
              <w:rPr>
                <w:sz w:val="16"/>
                <w:szCs w:val="16"/>
              </w:rPr>
              <w:t xml:space="preserve">con </w:t>
            </w:r>
            <w:proofErr w:type="spellStart"/>
            <w:r w:rsidR="0086329D" w:rsidRPr="00DF72F5">
              <w:rPr>
                <w:sz w:val="16"/>
                <w:szCs w:val="16"/>
              </w:rPr>
              <w:t>su</w:t>
            </w:r>
            <w:proofErr w:type="spellEnd"/>
            <w:r w:rsidR="0086329D" w:rsidRPr="00DF72F5">
              <w:rPr>
                <w:sz w:val="16"/>
                <w:szCs w:val="16"/>
              </w:rPr>
              <w:t xml:space="preserve"> </w:t>
            </w:r>
            <w:proofErr w:type="spellStart"/>
            <w:r w:rsidR="0086329D" w:rsidRPr="00DF72F5">
              <w:rPr>
                <w:sz w:val="16"/>
                <w:szCs w:val="16"/>
              </w:rPr>
              <w:t>tema</w:t>
            </w:r>
            <w:proofErr w:type="spellEnd"/>
            <w:r w:rsidR="0086329D" w:rsidRPr="00DF72F5">
              <w:rPr>
                <w:sz w:val="16"/>
                <w:szCs w:val="16"/>
              </w:rPr>
              <w:t xml:space="preserve"> de </w:t>
            </w:r>
            <w:proofErr w:type="spellStart"/>
            <w:r w:rsidR="0086329D" w:rsidRPr="00DF72F5">
              <w:rPr>
                <w:sz w:val="16"/>
                <w:szCs w:val="16"/>
              </w:rPr>
              <w:t>tesis</w:t>
            </w:r>
            <w:proofErr w:type="spellEnd"/>
            <w:r w:rsidR="002F2FB5" w:rsidRPr="00DF72F5">
              <w:rPr>
                <w:sz w:val="16"/>
                <w:szCs w:val="16"/>
              </w:rPr>
              <w:t>,</w:t>
            </w:r>
            <w:r w:rsidR="0086329D" w:rsidRPr="00DF72F5">
              <w:rPr>
                <w:sz w:val="16"/>
                <w:szCs w:val="16"/>
              </w:rPr>
              <w:t xml:space="preserve"> o</w:t>
            </w:r>
            <w:r w:rsidRPr="00DF72F5">
              <w:rPr>
                <w:sz w:val="16"/>
                <w:szCs w:val="16"/>
              </w:rPr>
              <w:t xml:space="preserve"> </w:t>
            </w:r>
            <w:proofErr w:type="spellStart"/>
            <w:r w:rsidR="0086329D" w:rsidRPr="00DF72F5">
              <w:rPr>
                <w:sz w:val="16"/>
                <w:szCs w:val="16"/>
              </w:rPr>
              <w:t>sobre</w:t>
            </w:r>
            <w:proofErr w:type="spellEnd"/>
            <w:r w:rsidR="0086329D" w:rsidRPr="00DF72F5">
              <w:rPr>
                <w:sz w:val="16"/>
                <w:szCs w:val="16"/>
              </w:rPr>
              <w:t xml:space="preserve"> </w:t>
            </w:r>
            <w:proofErr w:type="spellStart"/>
            <w:r w:rsidR="0086329D" w:rsidRPr="00DF72F5">
              <w:rPr>
                <w:sz w:val="16"/>
                <w:szCs w:val="16"/>
              </w:rPr>
              <w:t>alguno</w:t>
            </w:r>
            <w:proofErr w:type="spellEnd"/>
            <w:r w:rsidR="0086329D" w:rsidRPr="00DF72F5">
              <w:rPr>
                <w:sz w:val="16"/>
                <w:szCs w:val="16"/>
              </w:rPr>
              <w:t xml:space="preserve"> de </w:t>
            </w:r>
            <w:proofErr w:type="spellStart"/>
            <w:r w:rsidR="0086329D" w:rsidRPr="00DF72F5">
              <w:rPr>
                <w:sz w:val="16"/>
                <w:szCs w:val="16"/>
              </w:rPr>
              <w:t>los</w:t>
            </w:r>
            <w:proofErr w:type="spellEnd"/>
            <w:r w:rsidR="0086329D" w:rsidRPr="00DF72F5">
              <w:rPr>
                <w:sz w:val="16"/>
                <w:szCs w:val="16"/>
              </w:rPr>
              <w:t xml:space="preserve"> </w:t>
            </w:r>
            <w:proofErr w:type="spellStart"/>
            <w:r w:rsidR="0086329D" w:rsidRPr="00DF72F5">
              <w:rPr>
                <w:sz w:val="16"/>
                <w:szCs w:val="16"/>
              </w:rPr>
              <w:t>temas</w:t>
            </w:r>
            <w:proofErr w:type="spellEnd"/>
            <w:r w:rsidR="0086329D" w:rsidRPr="00DF72F5">
              <w:rPr>
                <w:sz w:val="16"/>
                <w:szCs w:val="16"/>
              </w:rPr>
              <w:t xml:space="preserve"> de </w:t>
            </w:r>
            <w:proofErr w:type="spellStart"/>
            <w:r w:rsidR="0086329D" w:rsidRPr="00DF72F5">
              <w:rPr>
                <w:sz w:val="16"/>
                <w:szCs w:val="16"/>
              </w:rPr>
              <w:t>su</w:t>
            </w:r>
            <w:proofErr w:type="spellEnd"/>
            <w:r w:rsidR="0086329D" w:rsidRPr="00DF72F5">
              <w:rPr>
                <w:sz w:val="16"/>
                <w:szCs w:val="16"/>
              </w:rPr>
              <w:t xml:space="preserve"> </w:t>
            </w:r>
            <w:proofErr w:type="spellStart"/>
            <w:r w:rsidR="0086329D" w:rsidRPr="00DF72F5">
              <w:rPr>
                <w:sz w:val="16"/>
                <w:szCs w:val="16"/>
              </w:rPr>
              <w:t>interés</w:t>
            </w:r>
            <w:proofErr w:type="spellEnd"/>
            <w:r w:rsidR="0086329D" w:rsidRPr="00DF72F5">
              <w:rPr>
                <w:sz w:val="16"/>
                <w:szCs w:val="16"/>
              </w:rPr>
              <w:t xml:space="preserve"> </w:t>
            </w:r>
            <w:proofErr w:type="spellStart"/>
            <w:r w:rsidR="0086329D" w:rsidRPr="00DF72F5">
              <w:rPr>
                <w:sz w:val="16"/>
                <w:szCs w:val="16"/>
              </w:rPr>
              <w:t>vistos</w:t>
            </w:r>
            <w:proofErr w:type="spellEnd"/>
            <w:r w:rsidR="0086329D" w:rsidRPr="00DF72F5">
              <w:rPr>
                <w:sz w:val="16"/>
                <w:szCs w:val="16"/>
              </w:rPr>
              <w:t xml:space="preserve"> </w:t>
            </w:r>
            <w:proofErr w:type="spellStart"/>
            <w:r w:rsidR="0086329D" w:rsidRPr="00DF72F5">
              <w:rPr>
                <w:sz w:val="16"/>
                <w:szCs w:val="16"/>
              </w:rPr>
              <w:t>durante</w:t>
            </w:r>
            <w:proofErr w:type="spellEnd"/>
            <w:r w:rsidR="0086329D" w:rsidRPr="00DF72F5">
              <w:rPr>
                <w:sz w:val="16"/>
                <w:szCs w:val="16"/>
              </w:rPr>
              <w:t xml:space="preserve"> el </w:t>
            </w:r>
            <w:proofErr w:type="spellStart"/>
            <w:r w:rsidR="0086329D" w:rsidRPr="00DF72F5">
              <w:rPr>
                <w:sz w:val="16"/>
                <w:szCs w:val="16"/>
              </w:rPr>
              <w:t>semestre</w:t>
            </w:r>
            <w:proofErr w:type="spellEnd"/>
            <w:r w:rsidR="0086329D" w:rsidRPr="00DF72F5">
              <w:rPr>
                <w:sz w:val="16"/>
                <w:szCs w:val="16"/>
              </w:rPr>
              <w:t>.</w:t>
            </w:r>
          </w:p>
          <w:p w14:paraId="64C6A421" w14:textId="509A29B7" w:rsidR="002F2FB5" w:rsidRPr="00DF72F5" w:rsidRDefault="002F2FB5" w:rsidP="002F2FB5">
            <w:pPr>
              <w:rPr>
                <w:rFonts w:ascii="Arial Narrow" w:hAnsi="Arial Narrow" w:cs="Arial"/>
                <w:sz w:val="20"/>
                <w:lang w:val="es-MX"/>
              </w:rPr>
            </w:pPr>
          </w:p>
        </w:tc>
      </w:tr>
    </w:tbl>
    <w:p w14:paraId="3948A8BF" w14:textId="77777777" w:rsidR="00E74B04" w:rsidRPr="00DF72F5" w:rsidRDefault="00E74B04" w:rsidP="00E74B04">
      <w:pPr>
        <w:rPr>
          <w:rFonts w:ascii="Arial" w:hAnsi="Arial" w:cs="Arial"/>
          <w:sz w:val="16"/>
          <w:szCs w:val="16"/>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580"/>
        <w:gridCol w:w="1080"/>
        <w:gridCol w:w="9"/>
        <w:gridCol w:w="1071"/>
      </w:tblGrid>
      <w:tr w:rsidR="00DF72F5" w:rsidRPr="00DF72F5" w14:paraId="16B4C54E" w14:textId="77777777" w:rsidTr="00E74B04">
        <w:trPr>
          <w:trHeight w:val="255"/>
          <w:jc w:val="center"/>
        </w:trPr>
        <w:tc>
          <w:tcPr>
            <w:tcW w:w="8640" w:type="dxa"/>
            <w:gridSpan w:val="5"/>
          </w:tcPr>
          <w:p w14:paraId="337E7E01" w14:textId="77777777" w:rsidR="00E74B04" w:rsidRPr="00DF72F5" w:rsidRDefault="00E74B04" w:rsidP="00E74B04">
            <w:pPr>
              <w:jc w:val="center"/>
              <w:rPr>
                <w:rFonts w:ascii="Arial Narrow" w:hAnsi="Arial Narrow" w:cs="Arial"/>
                <w:b/>
                <w:sz w:val="20"/>
              </w:rPr>
            </w:pPr>
            <w:proofErr w:type="spellStart"/>
            <w:r w:rsidRPr="00DF72F5">
              <w:rPr>
                <w:rFonts w:ascii="Arial Narrow" w:hAnsi="Arial Narrow" w:cs="Arial"/>
                <w:b/>
                <w:sz w:val="20"/>
              </w:rPr>
              <w:t>Índice</w:t>
            </w:r>
            <w:proofErr w:type="spellEnd"/>
            <w:r w:rsidRPr="00DF72F5">
              <w:rPr>
                <w:rFonts w:ascii="Arial Narrow" w:hAnsi="Arial Narrow" w:cs="Arial"/>
                <w:b/>
                <w:sz w:val="20"/>
              </w:rPr>
              <w:t xml:space="preserve"> </w:t>
            </w:r>
            <w:proofErr w:type="spellStart"/>
            <w:r w:rsidRPr="00DF72F5">
              <w:rPr>
                <w:rFonts w:ascii="Arial Narrow" w:hAnsi="Arial Narrow" w:cs="Arial"/>
                <w:b/>
                <w:sz w:val="20"/>
              </w:rPr>
              <w:t>temático</w:t>
            </w:r>
            <w:proofErr w:type="spellEnd"/>
          </w:p>
        </w:tc>
      </w:tr>
      <w:tr w:rsidR="00DF72F5" w:rsidRPr="00DF72F5" w14:paraId="569EF2B9" w14:textId="77777777" w:rsidTr="00E74B04">
        <w:trPr>
          <w:trHeight w:val="288"/>
          <w:jc w:val="center"/>
        </w:trPr>
        <w:tc>
          <w:tcPr>
            <w:tcW w:w="900" w:type="dxa"/>
            <w:vMerge w:val="restart"/>
            <w:vAlign w:val="center"/>
          </w:tcPr>
          <w:p w14:paraId="30020C1E" w14:textId="77777777" w:rsidR="00E74B04" w:rsidRPr="00DF72F5" w:rsidRDefault="00E74B04" w:rsidP="00E74B04">
            <w:pPr>
              <w:jc w:val="center"/>
              <w:rPr>
                <w:rFonts w:ascii="Arial Narrow" w:hAnsi="Arial Narrow" w:cs="Arial"/>
                <w:b/>
                <w:sz w:val="20"/>
              </w:rPr>
            </w:pPr>
            <w:proofErr w:type="spellStart"/>
            <w:r w:rsidRPr="00DF72F5">
              <w:rPr>
                <w:rFonts w:ascii="Arial Narrow" w:hAnsi="Arial Narrow" w:cs="Arial"/>
                <w:b/>
                <w:sz w:val="20"/>
              </w:rPr>
              <w:t>Unidad</w:t>
            </w:r>
            <w:proofErr w:type="spellEnd"/>
          </w:p>
        </w:tc>
        <w:tc>
          <w:tcPr>
            <w:tcW w:w="5580" w:type="dxa"/>
            <w:vMerge w:val="restart"/>
            <w:vAlign w:val="center"/>
          </w:tcPr>
          <w:p w14:paraId="59979903" w14:textId="77777777" w:rsidR="00E74B04" w:rsidRPr="00DF72F5" w:rsidRDefault="00E74B04" w:rsidP="00E74B04">
            <w:pPr>
              <w:jc w:val="center"/>
              <w:rPr>
                <w:rFonts w:ascii="Arial Narrow" w:hAnsi="Arial Narrow" w:cs="Arial"/>
                <w:b/>
                <w:sz w:val="20"/>
              </w:rPr>
            </w:pPr>
            <w:proofErr w:type="spellStart"/>
            <w:r w:rsidRPr="00DF72F5">
              <w:rPr>
                <w:rFonts w:ascii="Arial Narrow" w:hAnsi="Arial Narrow" w:cs="Arial"/>
                <w:b/>
                <w:sz w:val="20"/>
              </w:rPr>
              <w:t>Tema</w:t>
            </w:r>
            <w:proofErr w:type="spellEnd"/>
            <w:r w:rsidRPr="00DF72F5">
              <w:rPr>
                <w:rFonts w:ascii="Arial Narrow" w:hAnsi="Arial Narrow" w:cs="Arial"/>
                <w:b/>
                <w:sz w:val="20"/>
              </w:rPr>
              <w:t xml:space="preserve"> </w:t>
            </w:r>
          </w:p>
        </w:tc>
        <w:tc>
          <w:tcPr>
            <w:tcW w:w="2160" w:type="dxa"/>
            <w:gridSpan w:val="3"/>
            <w:vAlign w:val="center"/>
          </w:tcPr>
          <w:p w14:paraId="27D5F82F" w14:textId="77777777" w:rsidR="00E74B04" w:rsidRPr="00DF72F5" w:rsidRDefault="00E74B04" w:rsidP="00E74B04">
            <w:pPr>
              <w:jc w:val="center"/>
              <w:rPr>
                <w:rFonts w:ascii="Arial Narrow" w:hAnsi="Arial Narrow" w:cs="Arial"/>
                <w:b/>
                <w:sz w:val="20"/>
              </w:rPr>
            </w:pPr>
            <w:r w:rsidRPr="00DF72F5">
              <w:rPr>
                <w:rFonts w:ascii="Arial Narrow" w:hAnsi="Arial Narrow" w:cs="Arial"/>
                <w:b/>
                <w:sz w:val="20"/>
              </w:rPr>
              <w:t>Horas</w:t>
            </w:r>
          </w:p>
        </w:tc>
      </w:tr>
      <w:tr w:rsidR="00DF72F5" w:rsidRPr="00DF72F5" w14:paraId="2B00665D" w14:textId="77777777" w:rsidTr="00E74B04">
        <w:trPr>
          <w:trHeight w:val="162"/>
          <w:jc w:val="center"/>
        </w:trPr>
        <w:tc>
          <w:tcPr>
            <w:tcW w:w="900" w:type="dxa"/>
            <w:vMerge/>
            <w:vAlign w:val="center"/>
          </w:tcPr>
          <w:p w14:paraId="2AD28045" w14:textId="77777777" w:rsidR="00E74B04" w:rsidRPr="00DF72F5" w:rsidRDefault="00E74B04" w:rsidP="00E74B04">
            <w:pPr>
              <w:jc w:val="center"/>
              <w:rPr>
                <w:rFonts w:ascii="Arial Narrow" w:hAnsi="Arial Narrow" w:cs="Arial"/>
                <w:b/>
                <w:sz w:val="20"/>
              </w:rPr>
            </w:pPr>
          </w:p>
        </w:tc>
        <w:tc>
          <w:tcPr>
            <w:tcW w:w="5580" w:type="dxa"/>
            <w:vMerge/>
            <w:vAlign w:val="center"/>
          </w:tcPr>
          <w:p w14:paraId="688FA178" w14:textId="77777777" w:rsidR="00E74B04" w:rsidRPr="00DF72F5" w:rsidRDefault="00E74B04" w:rsidP="00E74B04">
            <w:pPr>
              <w:jc w:val="center"/>
              <w:rPr>
                <w:rFonts w:ascii="Arial Narrow" w:hAnsi="Arial Narrow" w:cs="Arial"/>
                <w:b/>
                <w:sz w:val="20"/>
              </w:rPr>
            </w:pPr>
          </w:p>
        </w:tc>
        <w:tc>
          <w:tcPr>
            <w:tcW w:w="1089" w:type="dxa"/>
            <w:gridSpan w:val="2"/>
            <w:vAlign w:val="center"/>
          </w:tcPr>
          <w:p w14:paraId="69326098" w14:textId="77777777" w:rsidR="00E74B04" w:rsidRPr="00DF72F5" w:rsidRDefault="00E74B04" w:rsidP="00E74B04">
            <w:pPr>
              <w:jc w:val="center"/>
              <w:rPr>
                <w:rFonts w:ascii="Arial Narrow" w:hAnsi="Arial Narrow" w:cs="Arial"/>
                <w:b/>
                <w:sz w:val="20"/>
              </w:rPr>
            </w:pPr>
            <w:proofErr w:type="spellStart"/>
            <w:r w:rsidRPr="00DF72F5">
              <w:rPr>
                <w:rFonts w:ascii="Arial Narrow" w:hAnsi="Arial Narrow" w:cs="Arial"/>
                <w:b/>
                <w:sz w:val="20"/>
              </w:rPr>
              <w:t>Teóricas</w:t>
            </w:r>
            <w:proofErr w:type="spellEnd"/>
          </w:p>
        </w:tc>
        <w:tc>
          <w:tcPr>
            <w:tcW w:w="1071" w:type="dxa"/>
            <w:vAlign w:val="center"/>
          </w:tcPr>
          <w:p w14:paraId="4CB0858E" w14:textId="77777777" w:rsidR="00E74B04" w:rsidRPr="00DF72F5" w:rsidRDefault="00E74B04" w:rsidP="00E74B04">
            <w:pPr>
              <w:jc w:val="center"/>
              <w:rPr>
                <w:rFonts w:ascii="Arial Narrow" w:hAnsi="Arial Narrow" w:cs="Arial"/>
                <w:b/>
                <w:sz w:val="20"/>
              </w:rPr>
            </w:pPr>
            <w:proofErr w:type="spellStart"/>
            <w:r w:rsidRPr="00DF72F5">
              <w:rPr>
                <w:rFonts w:ascii="Arial Narrow" w:hAnsi="Arial Narrow" w:cs="Arial"/>
                <w:b/>
                <w:sz w:val="20"/>
              </w:rPr>
              <w:t>Prácticas</w:t>
            </w:r>
            <w:proofErr w:type="spellEnd"/>
          </w:p>
        </w:tc>
      </w:tr>
      <w:tr w:rsidR="00DF72F5" w:rsidRPr="00DF72F5" w14:paraId="02C544B0" w14:textId="77777777" w:rsidTr="00903156">
        <w:trPr>
          <w:trHeight w:val="138"/>
          <w:jc w:val="center"/>
        </w:trPr>
        <w:tc>
          <w:tcPr>
            <w:tcW w:w="900" w:type="dxa"/>
          </w:tcPr>
          <w:p w14:paraId="4963C617" w14:textId="77777777" w:rsidR="00E74B04" w:rsidRPr="00DF72F5" w:rsidRDefault="00903156" w:rsidP="00903156">
            <w:pPr>
              <w:jc w:val="center"/>
              <w:rPr>
                <w:rFonts w:ascii="Arial Narrow" w:hAnsi="Arial Narrow" w:cs="Arial"/>
                <w:b/>
                <w:sz w:val="20"/>
              </w:rPr>
            </w:pPr>
            <w:r w:rsidRPr="00DF72F5">
              <w:rPr>
                <w:rFonts w:ascii="Arial Narrow" w:hAnsi="Arial Narrow" w:cs="Arial"/>
                <w:b/>
                <w:sz w:val="20"/>
              </w:rPr>
              <w:t>I</w:t>
            </w:r>
          </w:p>
          <w:p w14:paraId="13B34510" w14:textId="77777777" w:rsidR="00903156" w:rsidRPr="00DF72F5" w:rsidRDefault="00903156" w:rsidP="00903156">
            <w:pPr>
              <w:jc w:val="center"/>
              <w:rPr>
                <w:rFonts w:ascii="Arial Narrow" w:hAnsi="Arial Narrow" w:cs="Arial"/>
                <w:b/>
                <w:sz w:val="20"/>
              </w:rPr>
            </w:pPr>
            <w:r w:rsidRPr="00DF72F5">
              <w:rPr>
                <w:rFonts w:ascii="Arial Narrow" w:hAnsi="Arial Narrow" w:cs="Arial"/>
                <w:b/>
                <w:sz w:val="20"/>
              </w:rPr>
              <w:t>II</w:t>
            </w:r>
          </w:p>
          <w:p w14:paraId="5F6D2F15" w14:textId="77777777" w:rsidR="00903156" w:rsidRPr="00DF72F5" w:rsidRDefault="00903156" w:rsidP="00903156">
            <w:pPr>
              <w:jc w:val="center"/>
              <w:rPr>
                <w:rFonts w:ascii="Arial Narrow" w:hAnsi="Arial Narrow" w:cs="Arial"/>
                <w:b/>
                <w:sz w:val="20"/>
              </w:rPr>
            </w:pPr>
            <w:r w:rsidRPr="00DF72F5">
              <w:rPr>
                <w:rFonts w:ascii="Arial Narrow" w:hAnsi="Arial Narrow" w:cs="Arial"/>
                <w:b/>
                <w:sz w:val="20"/>
              </w:rPr>
              <w:t>III</w:t>
            </w:r>
          </w:p>
          <w:p w14:paraId="7AB42246" w14:textId="77777777" w:rsidR="00903156" w:rsidRPr="00DF72F5" w:rsidRDefault="00903156" w:rsidP="00903156">
            <w:pPr>
              <w:jc w:val="center"/>
              <w:rPr>
                <w:rFonts w:ascii="Arial Narrow" w:hAnsi="Arial Narrow" w:cs="Arial"/>
                <w:b/>
                <w:sz w:val="20"/>
              </w:rPr>
            </w:pPr>
            <w:r w:rsidRPr="00DF72F5">
              <w:rPr>
                <w:rFonts w:ascii="Arial Narrow" w:hAnsi="Arial Narrow" w:cs="Arial"/>
                <w:b/>
                <w:sz w:val="20"/>
              </w:rPr>
              <w:t>IV</w:t>
            </w:r>
          </w:p>
          <w:p w14:paraId="6B93DBFA" w14:textId="77777777" w:rsidR="00903156" w:rsidRPr="00DF72F5" w:rsidRDefault="00903156" w:rsidP="00903156">
            <w:pPr>
              <w:jc w:val="center"/>
              <w:rPr>
                <w:rFonts w:ascii="Arial Narrow" w:hAnsi="Arial Narrow" w:cs="Arial"/>
                <w:b/>
                <w:sz w:val="20"/>
              </w:rPr>
            </w:pPr>
            <w:r w:rsidRPr="00DF72F5">
              <w:rPr>
                <w:rFonts w:ascii="Arial Narrow" w:hAnsi="Arial Narrow" w:cs="Arial"/>
                <w:b/>
                <w:sz w:val="20"/>
              </w:rPr>
              <w:t>V</w:t>
            </w:r>
          </w:p>
          <w:p w14:paraId="226AEC19" w14:textId="77777777" w:rsidR="00903156" w:rsidRPr="00DF72F5" w:rsidRDefault="00903156" w:rsidP="00903156">
            <w:pPr>
              <w:jc w:val="center"/>
              <w:rPr>
                <w:rFonts w:ascii="Arial Narrow" w:hAnsi="Arial Narrow" w:cs="Arial"/>
                <w:b/>
                <w:sz w:val="20"/>
              </w:rPr>
            </w:pPr>
            <w:r w:rsidRPr="00DF72F5">
              <w:rPr>
                <w:rFonts w:ascii="Arial Narrow" w:hAnsi="Arial Narrow" w:cs="Arial"/>
                <w:b/>
                <w:sz w:val="20"/>
              </w:rPr>
              <w:t>VI</w:t>
            </w:r>
          </w:p>
          <w:p w14:paraId="5CB07E5F" w14:textId="314EC6D9" w:rsidR="00565FCC" w:rsidRPr="00DF72F5" w:rsidRDefault="00655F13" w:rsidP="00903156">
            <w:pPr>
              <w:jc w:val="center"/>
              <w:rPr>
                <w:rFonts w:ascii="Arial Narrow" w:hAnsi="Arial Narrow" w:cs="Arial"/>
                <w:b/>
                <w:sz w:val="20"/>
              </w:rPr>
            </w:pPr>
            <w:r w:rsidRPr="00DF72F5">
              <w:rPr>
                <w:rFonts w:ascii="Arial Narrow" w:hAnsi="Arial Narrow" w:cs="Arial"/>
                <w:b/>
                <w:sz w:val="20"/>
              </w:rPr>
              <w:t>VII</w:t>
            </w:r>
          </w:p>
          <w:p w14:paraId="570D0D73" w14:textId="77777777" w:rsidR="00655F13" w:rsidRPr="00DF72F5" w:rsidRDefault="00655F13" w:rsidP="00903156">
            <w:pPr>
              <w:jc w:val="center"/>
              <w:rPr>
                <w:rFonts w:ascii="Arial Narrow" w:hAnsi="Arial Narrow" w:cs="Arial"/>
                <w:b/>
                <w:sz w:val="20"/>
              </w:rPr>
            </w:pPr>
            <w:r w:rsidRPr="00DF72F5">
              <w:rPr>
                <w:rFonts w:ascii="Arial Narrow" w:hAnsi="Arial Narrow" w:cs="Arial"/>
                <w:b/>
                <w:sz w:val="20"/>
              </w:rPr>
              <w:t>VIII</w:t>
            </w:r>
          </w:p>
        </w:tc>
        <w:tc>
          <w:tcPr>
            <w:tcW w:w="5580" w:type="dxa"/>
          </w:tcPr>
          <w:p w14:paraId="2AC9DE34" w14:textId="59B3C968" w:rsidR="00655F13" w:rsidRPr="00DF72F5" w:rsidRDefault="00565FCC" w:rsidP="00655F13">
            <w:pPr>
              <w:rPr>
                <w:sz w:val="20"/>
              </w:rPr>
            </w:pPr>
            <w:r w:rsidRPr="00DF72F5">
              <w:rPr>
                <w:sz w:val="20"/>
              </w:rPr>
              <w:t xml:space="preserve">El </w:t>
            </w:r>
            <w:proofErr w:type="spellStart"/>
            <w:r w:rsidRPr="00DF72F5">
              <w:rPr>
                <w:sz w:val="20"/>
              </w:rPr>
              <w:t>Epiclásico</w:t>
            </w:r>
            <w:proofErr w:type="spellEnd"/>
            <w:r w:rsidRPr="00DF72F5">
              <w:rPr>
                <w:sz w:val="20"/>
              </w:rPr>
              <w:t xml:space="preserve"> en el </w:t>
            </w:r>
            <w:proofErr w:type="spellStart"/>
            <w:r w:rsidRPr="00DF72F5">
              <w:rPr>
                <w:sz w:val="20"/>
              </w:rPr>
              <w:t>Altiplano</w:t>
            </w:r>
            <w:proofErr w:type="spellEnd"/>
          </w:p>
          <w:p w14:paraId="1D5E3A2C" w14:textId="30922232" w:rsidR="00655F13" w:rsidRPr="00DF72F5" w:rsidRDefault="00565FCC" w:rsidP="00655F13">
            <w:pPr>
              <w:rPr>
                <w:sz w:val="20"/>
              </w:rPr>
            </w:pPr>
            <w:r w:rsidRPr="00DF72F5">
              <w:rPr>
                <w:sz w:val="20"/>
              </w:rPr>
              <w:t xml:space="preserve">El </w:t>
            </w:r>
            <w:proofErr w:type="spellStart"/>
            <w:r w:rsidRPr="00DF72F5">
              <w:rPr>
                <w:sz w:val="20"/>
              </w:rPr>
              <w:t>Golfo</w:t>
            </w:r>
            <w:proofErr w:type="spellEnd"/>
          </w:p>
          <w:p w14:paraId="53A5749C" w14:textId="77777777" w:rsidR="00336E4E" w:rsidRPr="00DF72F5" w:rsidRDefault="00336E4E" w:rsidP="00336E4E">
            <w:pPr>
              <w:rPr>
                <w:sz w:val="20"/>
                <w:lang w:val="es-MX"/>
              </w:rPr>
            </w:pPr>
            <w:r w:rsidRPr="00DF72F5">
              <w:rPr>
                <w:sz w:val="20"/>
                <w:lang w:val="es-MX"/>
              </w:rPr>
              <w:t>La Tradición Mixteca-Puebla.</w:t>
            </w:r>
          </w:p>
          <w:p w14:paraId="0D775885" w14:textId="77777777" w:rsidR="00336E4E" w:rsidRPr="00DF72F5" w:rsidRDefault="00336E4E" w:rsidP="00336E4E">
            <w:pPr>
              <w:ind w:left="1247" w:hanging="1247"/>
              <w:rPr>
                <w:sz w:val="20"/>
                <w:lang w:val="es-MX"/>
              </w:rPr>
            </w:pPr>
            <w:proofErr w:type="spellStart"/>
            <w:r w:rsidRPr="00DF72F5">
              <w:rPr>
                <w:sz w:val="20"/>
              </w:rPr>
              <w:t>Variedades</w:t>
            </w:r>
            <w:proofErr w:type="spellEnd"/>
            <w:r w:rsidRPr="00DF72F5">
              <w:rPr>
                <w:sz w:val="20"/>
              </w:rPr>
              <w:t xml:space="preserve"> </w:t>
            </w:r>
            <w:proofErr w:type="spellStart"/>
            <w:r w:rsidRPr="00DF72F5">
              <w:rPr>
                <w:sz w:val="20"/>
              </w:rPr>
              <w:t>estilísticas</w:t>
            </w:r>
            <w:proofErr w:type="spellEnd"/>
            <w:r w:rsidRPr="00DF72F5">
              <w:rPr>
                <w:sz w:val="20"/>
              </w:rPr>
              <w:t xml:space="preserve"> de la TEIM-P</w:t>
            </w:r>
          </w:p>
          <w:p w14:paraId="42EA7630" w14:textId="77777777" w:rsidR="00655F13" w:rsidRPr="00DF72F5" w:rsidRDefault="00655F13" w:rsidP="00655F13">
            <w:pPr>
              <w:rPr>
                <w:sz w:val="20"/>
              </w:rPr>
            </w:pPr>
            <w:r w:rsidRPr="00DF72F5">
              <w:rPr>
                <w:sz w:val="20"/>
              </w:rPr>
              <w:t>El</w:t>
            </w:r>
            <w:r w:rsidRPr="00DF72F5">
              <w:rPr>
                <w:sz w:val="20"/>
                <w:lang w:val="es-MX"/>
              </w:rPr>
              <w:t xml:space="preserve"> Occidente</w:t>
            </w:r>
          </w:p>
          <w:p w14:paraId="0E66A1D2" w14:textId="77777777" w:rsidR="00655F13" w:rsidRPr="00DF72F5" w:rsidRDefault="00655F13" w:rsidP="00655F13">
            <w:pPr>
              <w:rPr>
                <w:sz w:val="20"/>
                <w:lang w:val="es-MX"/>
              </w:rPr>
            </w:pPr>
            <w:proofErr w:type="spellStart"/>
            <w:r w:rsidRPr="00DF72F5">
              <w:rPr>
                <w:sz w:val="20"/>
                <w:lang w:val="es-MX"/>
              </w:rPr>
              <w:t>Huaxtecos</w:t>
            </w:r>
            <w:proofErr w:type="spellEnd"/>
            <w:r w:rsidRPr="00DF72F5">
              <w:rPr>
                <w:sz w:val="20"/>
                <w:lang w:val="es-MX"/>
              </w:rPr>
              <w:t>. Frontera Noroccidental de Mesoamérica.</w:t>
            </w:r>
          </w:p>
          <w:p w14:paraId="125AB5CE" w14:textId="777A7E5E" w:rsidR="00655F13" w:rsidRPr="00DF72F5" w:rsidRDefault="00655F13" w:rsidP="00655F13">
            <w:pPr>
              <w:rPr>
                <w:sz w:val="20"/>
                <w:lang w:val="es-MX"/>
              </w:rPr>
            </w:pPr>
            <w:r w:rsidRPr="00DF72F5">
              <w:rPr>
                <w:sz w:val="20"/>
                <w:lang w:val="es-MX"/>
              </w:rPr>
              <w:t xml:space="preserve">Los </w:t>
            </w:r>
            <w:proofErr w:type="gramStart"/>
            <w:r w:rsidRPr="00DF72F5">
              <w:rPr>
                <w:sz w:val="20"/>
                <w:lang w:val="es-MX"/>
              </w:rPr>
              <w:t>Mayas</w:t>
            </w:r>
            <w:proofErr w:type="gramEnd"/>
            <w:r w:rsidRPr="00DF72F5">
              <w:rPr>
                <w:sz w:val="20"/>
                <w:lang w:val="es-MX"/>
              </w:rPr>
              <w:t xml:space="preserve"> en el Posclásico. La Península de Yucatán </w:t>
            </w:r>
          </w:p>
          <w:p w14:paraId="3CFD625F" w14:textId="77777777" w:rsidR="00655F13" w:rsidRPr="00DF72F5" w:rsidRDefault="00655F13" w:rsidP="00655F13">
            <w:pPr>
              <w:rPr>
                <w:sz w:val="20"/>
                <w:lang w:val="es-MX"/>
              </w:rPr>
            </w:pPr>
            <w:r w:rsidRPr="00DF72F5">
              <w:rPr>
                <w:sz w:val="20"/>
                <w:lang w:val="es-MX"/>
              </w:rPr>
              <w:t>Mexicas</w:t>
            </w:r>
          </w:p>
          <w:p w14:paraId="5FB3BBBD" w14:textId="77777777" w:rsidR="00655F13" w:rsidRPr="00DF72F5" w:rsidRDefault="00655F13" w:rsidP="00903156">
            <w:pPr>
              <w:rPr>
                <w:rFonts w:ascii="Arial Narrow" w:hAnsi="Arial Narrow"/>
                <w:b/>
                <w:sz w:val="20"/>
                <w:lang w:val="es-MX"/>
              </w:rPr>
            </w:pPr>
          </w:p>
        </w:tc>
        <w:tc>
          <w:tcPr>
            <w:tcW w:w="1080" w:type="dxa"/>
            <w:vAlign w:val="center"/>
          </w:tcPr>
          <w:p w14:paraId="0D362AB7" w14:textId="30C360DF" w:rsidR="00E74B04" w:rsidRPr="00DF72F5" w:rsidRDefault="002910E5" w:rsidP="00655F13">
            <w:pPr>
              <w:jc w:val="center"/>
              <w:rPr>
                <w:sz w:val="20"/>
              </w:rPr>
            </w:pPr>
            <w:r w:rsidRPr="00DF72F5">
              <w:rPr>
                <w:sz w:val="20"/>
              </w:rPr>
              <w:t>4</w:t>
            </w:r>
          </w:p>
          <w:p w14:paraId="721154EA" w14:textId="62C5584D" w:rsidR="00655F13" w:rsidRPr="00DF72F5" w:rsidRDefault="002910E5" w:rsidP="00655F13">
            <w:pPr>
              <w:jc w:val="center"/>
              <w:rPr>
                <w:sz w:val="20"/>
              </w:rPr>
            </w:pPr>
            <w:r w:rsidRPr="00DF72F5">
              <w:rPr>
                <w:sz w:val="20"/>
              </w:rPr>
              <w:t>4</w:t>
            </w:r>
          </w:p>
          <w:p w14:paraId="1DF39C2E" w14:textId="2610617A" w:rsidR="00131352" w:rsidRPr="00DF72F5" w:rsidRDefault="00336E4E" w:rsidP="00655F13">
            <w:pPr>
              <w:jc w:val="center"/>
              <w:rPr>
                <w:sz w:val="20"/>
              </w:rPr>
            </w:pPr>
            <w:r w:rsidRPr="00DF72F5">
              <w:rPr>
                <w:sz w:val="20"/>
              </w:rPr>
              <w:t>8</w:t>
            </w:r>
          </w:p>
          <w:p w14:paraId="25BB5E43" w14:textId="26EF0DFB" w:rsidR="00131352" w:rsidRPr="00DF72F5" w:rsidRDefault="00565FCC" w:rsidP="00655F13">
            <w:pPr>
              <w:jc w:val="center"/>
              <w:rPr>
                <w:sz w:val="20"/>
              </w:rPr>
            </w:pPr>
            <w:r w:rsidRPr="00DF72F5">
              <w:rPr>
                <w:sz w:val="20"/>
              </w:rPr>
              <w:t>8</w:t>
            </w:r>
          </w:p>
          <w:p w14:paraId="201C0A1B" w14:textId="6D6BDF20" w:rsidR="00131352" w:rsidRPr="00DF72F5" w:rsidRDefault="00336E4E" w:rsidP="00655F13">
            <w:pPr>
              <w:jc w:val="center"/>
              <w:rPr>
                <w:sz w:val="20"/>
              </w:rPr>
            </w:pPr>
            <w:r w:rsidRPr="00DF72F5">
              <w:rPr>
                <w:sz w:val="20"/>
              </w:rPr>
              <w:t>4</w:t>
            </w:r>
          </w:p>
          <w:p w14:paraId="6EBC7882" w14:textId="03FF06B1" w:rsidR="00131352" w:rsidRPr="00DF72F5" w:rsidRDefault="002910E5" w:rsidP="00655F13">
            <w:pPr>
              <w:jc w:val="center"/>
              <w:rPr>
                <w:sz w:val="20"/>
              </w:rPr>
            </w:pPr>
            <w:r w:rsidRPr="00DF72F5">
              <w:rPr>
                <w:sz w:val="20"/>
              </w:rPr>
              <w:t>4</w:t>
            </w:r>
          </w:p>
          <w:p w14:paraId="674B0E4B" w14:textId="362F3F7C" w:rsidR="00655F13" w:rsidRPr="00DF72F5" w:rsidRDefault="002910E5" w:rsidP="00655F13">
            <w:pPr>
              <w:jc w:val="center"/>
              <w:rPr>
                <w:sz w:val="20"/>
              </w:rPr>
            </w:pPr>
            <w:r w:rsidRPr="00DF72F5">
              <w:rPr>
                <w:sz w:val="20"/>
              </w:rPr>
              <w:t>4</w:t>
            </w:r>
          </w:p>
          <w:p w14:paraId="457048E2" w14:textId="0C7DEF2B" w:rsidR="00131352" w:rsidRPr="00DF72F5" w:rsidRDefault="0086329D" w:rsidP="00655F13">
            <w:pPr>
              <w:jc w:val="center"/>
              <w:rPr>
                <w:rFonts w:ascii="Arial Narrow" w:hAnsi="Arial Narrow" w:cs="Arial"/>
                <w:sz w:val="20"/>
                <w:lang w:val="es-MX"/>
              </w:rPr>
            </w:pPr>
            <w:r w:rsidRPr="00DF72F5">
              <w:rPr>
                <w:sz w:val="20"/>
              </w:rPr>
              <w:t>8</w:t>
            </w:r>
          </w:p>
          <w:p w14:paraId="7FA8E6AE" w14:textId="77777777" w:rsidR="00131352" w:rsidRPr="00DF72F5" w:rsidRDefault="00131352" w:rsidP="00E74B04">
            <w:pPr>
              <w:jc w:val="center"/>
              <w:rPr>
                <w:rFonts w:ascii="Arial Narrow" w:hAnsi="Arial Narrow" w:cs="Arial"/>
                <w:sz w:val="20"/>
                <w:lang w:val="es-MX"/>
              </w:rPr>
            </w:pPr>
          </w:p>
        </w:tc>
        <w:tc>
          <w:tcPr>
            <w:tcW w:w="1080" w:type="dxa"/>
            <w:gridSpan w:val="2"/>
            <w:vAlign w:val="center"/>
          </w:tcPr>
          <w:p w14:paraId="0DA6A696" w14:textId="77777777" w:rsidR="00131352" w:rsidRPr="00DF72F5" w:rsidRDefault="00131352" w:rsidP="00E74B04">
            <w:pPr>
              <w:jc w:val="center"/>
              <w:rPr>
                <w:rFonts w:ascii="Arial Narrow" w:hAnsi="Arial Narrow" w:cs="Arial"/>
                <w:sz w:val="16"/>
                <w:szCs w:val="16"/>
                <w:lang w:val="es-MX"/>
              </w:rPr>
            </w:pPr>
          </w:p>
          <w:p w14:paraId="4D518841" w14:textId="77777777" w:rsidR="00131352" w:rsidRPr="00DF72F5" w:rsidRDefault="00131352" w:rsidP="00E74B04">
            <w:pPr>
              <w:jc w:val="center"/>
              <w:rPr>
                <w:rFonts w:ascii="Arial Narrow" w:hAnsi="Arial Narrow" w:cs="Arial"/>
                <w:sz w:val="16"/>
                <w:szCs w:val="16"/>
                <w:lang w:val="es-MX"/>
              </w:rPr>
            </w:pPr>
          </w:p>
          <w:p w14:paraId="4BE5158E" w14:textId="77777777" w:rsidR="00131352" w:rsidRPr="00DF72F5" w:rsidRDefault="00131352" w:rsidP="00E74B04">
            <w:pPr>
              <w:jc w:val="center"/>
              <w:rPr>
                <w:rFonts w:ascii="Arial Narrow" w:hAnsi="Arial Narrow" w:cs="Arial"/>
                <w:sz w:val="20"/>
                <w:lang w:val="es-MX"/>
              </w:rPr>
            </w:pPr>
          </w:p>
          <w:p w14:paraId="2E78D0AA" w14:textId="77777777" w:rsidR="00131352" w:rsidRPr="00DF72F5" w:rsidRDefault="00131352" w:rsidP="00E74B04">
            <w:pPr>
              <w:jc w:val="center"/>
              <w:rPr>
                <w:rFonts w:ascii="Arial Narrow" w:hAnsi="Arial Narrow" w:cs="Arial"/>
                <w:sz w:val="20"/>
                <w:lang w:val="es-MX"/>
              </w:rPr>
            </w:pPr>
          </w:p>
          <w:p w14:paraId="6BE9C8B2" w14:textId="77777777" w:rsidR="00131352" w:rsidRPr="00DF72F5" w:rsidRDefault="00131352" w:rsidP="00E74B04">
            <w:pPr>
              <w:jc w:val="center"/>
              <w:rPr>
                <w:rFonts w:ascii="Arial Narrow" w:hAnsi="Arial Narrow" w:cs="Arial"/>
                <w:sz w:val="20"/>
                <w:lang w:val="es-MX"/>
              </w:rPr>
            </w:pPr>
          </w:p>
        </w:tc>
      </w:tr>
      <w:tr w:rsidR="00DF72F5" w:rsidRPr="00DF72F5" w14:paraId="125CFABD" w14:textId="77777777"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14:paraId="64E8B654" w14:textId="77777777" w:rsidR="00E74B04" w:rsidRPr="00DF72F5" w:rsidRDefault="00E74B04" w:rsidP="00E74B04">
            <w:pPr>
              <w:jc w:val="right"/>
              <w:rPr>
                <w:rFonts w:ascii="Arial Narrow" w:hAnsi="Arial Narrow" w:cs="Arial"/>
                <w:b/>
                <w:sz w:val="20"/>
                <w:lang w:val="es-MX"/>
              </w:rPr>
            </w:pPr>
            <w:r w:rsidRPr="00DF72F5">
              <w:rPr>
                <w:rFonts w:ascii="Arial Narrow" w:hAnsi="Arial Narrow" w:cs="Arial"/>
                <w:b/>
                <w:sz w:val="20"/>
                <w:lang w:val="es-MX"/>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14:paraId="4EA79CAB" w14:textId="2742D054" w:rsidR="00E74B04" w:rsidRPr="00DF72F5" w:rsidRDefault="002910E5" w:rsidP="00E74B04">
            <w:pPr>
              <w:jc w:val="center"/>
              <w:rPr>
                <w:rFonts w:ascii="Arial Narrow" w:hAnsi="Arial Narrow" w:cs="Arial"/>
                <w:b/>
                <w:sz w:val="20"/>
                <w:lang w:val="es-MX"/>
              </w:rPr>
            </w:pPr>
            <w:r w:rsidRPr="00DF72F5">
              <w:rPr>
                <w:rFonts w:ascii="Arial Narrow" w:hAnsi="Arial Narrow" w:cs="Arial"/>
                <w:b/>
                <w:sz w:val="20"/>
                <w:lang w:val="es-MX"/>
              </w:rPr>
              <w:t>4</w:t>
            </w:r>
            <w:r w:rsidR="00565FCC" w:rsidRPr="00DF72F5">
              <w:rPr>
                <w:rFonts w:ascii="Arial Narrow" w:hAnsi="Arial Narrow" w:cs="Arial"/>
                <w:b/>
                <w:sz w:val="20"/>
                <w:lang w:val="es-MX"/>
              </w:rPr>
              <w:t>4</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322909" w14:textId="493EF617" w:rsidR="00E74B04" w:rsidRPr="00DF72F5" w:rsidRDefault="00D25040" w:rsidP="00903156">
            <w:pPr>
              <w:rPr>
                <w:rFonts w:ascii="Arial Narrow" w:hAnsi="Arial Narrow" w:cs="Arial"/>
                <w:b/>
                <w:sz w:val="20"/>
                <w:lang w:val="es-MX"/>
              </w:rPr>
            </w:pPr>
            <w:r w:rsidRPr="00DF72F5">
              <w:rPr>
                <w:rFonts w:ascii="Arial Narrow" w:hAnsi="Arial Narrow" w:cs="Arial"/>
                <w:b/>
                <w:sz w:val="20"/>
                <w:lang w:val="es-MX"/>
              </w:rPr>
              <w:t xml:space="preserve">        </w:t>
            </w:r>
            <w:r w:rsidR="002910E5" w:rsidRPr="00DF72F5">
              <w:rPr>
                <w:rFonts w:ascii="Arial Narrow" w:hAnsi="Arial Narrow" w:cs="Arial"/>
                <w:b/>
                <w:sz w:val="20"/>
                <w:lang w:val="es-MX"/>
              </w:rPr>
              <w:t>20</w:t>
            </w:r>
          </w:p>
        </w:tc>
      </w:tr>
      <w:tr w:rsidR="00E74B04" w:rsidRPr="00DF72F5" w14:paraId="0F0DC4AA" w14:textId="77777777" w:rsidTr="00E74B04">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14:paraId="140BEE8B" w14:textId="77777777" w:rsidR="00E74B04" w:rsidRPr="00DF72F5" w:rsidRDefault="00E74B04" w:rsidP="00E74B04">
            <w:pPr>
              <w:jc w:val="right"/>
              <w:rPr>
                <w:rFonts w:ascii="Arial Narrow" w:hAnsi="Arial Narrow" w:cs="Arial"/>
                <w:b/>
                <w:sz w:val="20"/>
                <w:lang w:val="es-MX"/>
              </w:rPr>
            </w:pPr>
            <w:r w:rsidRPr="00DF72F5">
              <w:rPr>
                <w:rFonts w:ascii="Arial Narrow" w:hAnsi="Arial Narrow" w:cs="Arial"/>
                <w:b/>
                <w:sz w:val="20"/>
                <w:lang w:val="es-MX"/>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14:paraId="28CB01B8" w14:textId="67B35304" w:rsidR="00E74B04" w:rsidRPr="00DF72F5" w:rsidRDefault="00565FCC" w:rsidP="00E74B04">
            <w:pPr>
              <w:jc w:val="center"/>
              <w:rPr>
                <w:rFonts w:ascii="Arial Narrow" w:hAnsi="Arial Narrow" w:cs="Arial"/>
                <w:b/>
                <w:sz w:val="20"/>
                <w:lang w:val="es-MX"/>
              </w:rPr>
            </w:pPr>
            <w:r w:rsidRPr="00DF72F5">
              <w:rPr>
                <w:rFonts w:ascii="Arial Narrow" w:hAnsi="Arial Narrow" w:cs="Arial"/>
                <w:b/>
                <w:sz w:val="20"/>
                <w:lang w:val="es-MX"/>
              </w:rPr>
              <w:t>64</w:t>
            </w:r>
          </w:p>
        </w:tc>
      </w:tr>
    </w:tbl>
    <w:p w14:paraId="1E3E78EA" w14:textId="77777777" w:rsidR="00B04BB9" w:rsidRPr="00DF72F5" w:rsidRDefault="00B04BB9" w:rsidP="00E74B04">
      <w:pPr>
        <w:rPr>
          <w:rFonts w:ascii="Arial" w:hAnsi="Arial" w:cs="Arial"/>
          <w:sz w:val="16"/>
          <w:szCs w:val="16"/>
          <w:lang w:val="es-ES" w:eastAsia="es-ES"/>
        </w:rPr>
      </w:pPr>
    </w:p>
    <w:p w14:paraId="5DB1639A" w14:textId="77777777" w:rsidR="00B04BB9" w:rsidRPr="00DF72F5" w:rsidRDefault="00B04BB9" w:rsidP="00E74B04">
      <w:pPr>
        <w:rPr>
          <w:rFonts w:ascii="Arial" w:hAnsi="Arial" w:cs="Arial"/>
          <w:sz w:val="16"/>
          <w:szCs w:val="16"/>
          <w:lang w:val="es-ES" w:eastAsia="es-ES"/>
        </w:rPr>
      </w:pPr>
    </w:p>
    <w:p w14:paraId="0455B1CB" w14:textId="77777777" w:rsidR="0086329D" w:rsidRPr="00DF72F5" w:rsidRDefault="0086329D" w:rsidP="00E74B04">
      <w:pPr>
        <w:rPr>
          <w:rFonts w:ascii="Arial" w:hAnsi="Arial" w:cs="Arial"/>
          <w:sz w:val="16"/>
          <w:szCs w:val="16"/>
          <w:lang w:val="es-ES" w:eastAsia="es-ES"/>
        </w:rPr>
      </w:pPr>
    </w:p>
    <w:p w14:paraId="7946E66E" w14:textId="77777777" w:rsidR="00E74B04" w:rsidRPr="00DF72F5" w:rsidRDefault="00E74B04" w:rsidP="00E74B04">
      <w:pPr>
        <w:rPr>
          <w:rFonts w:ascii="Arial" w:hAnsi="Arial" w:cs="Arial"/>
          <w:sz w:val="16"/>
          <w:szCs w:val="16"/>
          <w:lang w:val="es-ES" w:eastAsia="es-ES"/>
        </w:rPr>
      </w:pPr>
    </w:p>
    <w:p w14:paraId="300301D9" w14:textId="77777777" w:rsidR="00082D23" w:rsidRPr="00DF72F5" w:rsidRDefault="00082D23" w:rsidP="00E74B04">
      <w:pPr>
        <w:rPr>
          <w:rFonts w:ascii="Arial" w:hAnsi="Arial" w:cs="Arial"/>
          <w:sz w:val="16"/>
          <w:szCs w:val="16"/>
          <w:lang w:val="es-ES" w:eastAsia="es-ES"/>
        </w:rPr>
      </w:pPr>
    </w:p>
    <w:p w14:paraId="7E6AAD48" w14:textId="77777777" w:rsidR="00082D23" w:rsidRPr="00DF72F5" w:rsidRDefault="00082D23" w:rsidP="00E74B04">
      <w:pPr>
        <w:rPr>
          <w:rFonts w:ascii="Arial" w:hAnsi="Arial" w:cs="Arial"/>
          <w:sz w:val="16"/>
          <w:szCs w:val="16"/>
          <w:lang w:val="es-ES" w:eastAsia="es-ES"/>
        </w:rPr>
      </w:pPr>
    </w:p>
    <w:p w14:paraId="5D869FFC" w14:textId="77777777" w:rsidR="00082D23" w:rsidRPr="00DF72F5" w:rsidRDefault="00082D23" w:rsidP="00E74B04">
      <w:pPr>
        <w:rPr>
          <w:rFonts w:ascii="Arial" w:hAnsi="Arial" w:cs="Arial"/>
          <w:sz w:val="16"/>
          <w:szCs w:val="16"/>
          <w:lang w:val="es-ES" w:eastAsia="es-ES"/>
        </w:rPr>
      </w:pPr>
    </w:p>
    <w:p w14:paraId="10B47811" w14:textId="77777777" w:rsidR="00082D23" w:rsidRPr="00DF72F5" w:rsidRDefault="00082D23" w:rsidP="00E74B04">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7662"/>
      </w:tblGrid>
      <w:tr w:rsidR="00DF72F5" w:rsidRPr="00DF72F5" w14:paraId="1665070F" w14:textId="77777777" w:rsidTr="00E74B04">
        <w:trPr>
          <w:cantSplit/>
          <w:trHeight w:val="336"/>
          <w:jc w:val="center"/>
        </w:trPr>
        <w:tc>
          <w:tcPr>
            <w:tcW w:w="8711" w:type="dxa"/>
            <w:gridSpan w:val="2"/>
          </w:tcPr>
          <w:p w14:paraId="766EDEC4" w14:textId="77777777" w:rsidR="00E74B04" w:rsidRPr="00DF72F5" w:rsidRDefault="00E74B04" w:rsidP="00E74B04">
            <w:pPr>
              <w:spacing w:after="40"/>
              <w:rPr>
                <w:rFonts w:ascii="Arial Narrow" w:hAnsi="Arial Narrow" w:cs="Arial"/>
                <w:b/>
                <w:bCs/>
                <w:sz w:val="20"/>
                <w:lang w:val="es-MX"/>
              </w:rPr>
            </w:pPr>
            <w:r w:rsidRPr="00DF72F5">
              <w:rPr>
                <w:rFonts w:ascii="Arial Narrow" w:hAnsi="Arial Narrow" w:cs="Arial"/>
                <w:b/>
                <w:bCs/>
                <w:sz w:val="20"/>
                <w:lang w:val="es-MX"/>
              </w:rPr>
              <w:lastRenderedPageBreak/>
              <w:t>Contenido Temático</w:t>
            </w:r>
          </w:p>
        </w:tc>
      </w:tr>
      <w:tr w:rsidR="00E74B04" w:rsidRPr="00DF72F5" w14:paraId="3DECE4FC" w14:textId="77777777" w:rsidTr="00E74B04">
        <w:trPr>
          <w:cantSplit/>
          <w:trHeight w:val="336"/>
          <w:jc w:val="center"/>
        </w:trPr>
        <w:tc>
          <w:tcPr>
            <w:tcW w:w="1049" w:type="dxa"/>
          </w:tcPr>
          <w:p w14:paraId="3CCC75AF" w14:textId="77777777" w:rsidR="00E74B04" w:rsidRPr="00DF72F5" w:rsidRDefault="00E74B04" w:rsidP="00E74B04">
            <w:pPr>
              <w:spacing w:after="40"/>
              <w:jc w:val="center"/>
              <w:rPr>
                <w:rFonts w:ascii="Arial Narrow" w:hAnsi="Arial Narrow" w:cs="Arial"/>
                <w:b/>
                <w:bCs/>
                <w:sz w:val="20"/>
                <w:lang w:val="es-MX"/>
              </w:rPr>
            </w:pPr>
            <w:r w:rsidRPr="00DF72F5">
              <w:rPr>
                <w:rFonts w:ascii="Arial Narrow" w:hAnsi="Arial Narrow" w:cs="Arial"/>
                <w:b/>
                <w:bCs/>
                <w:sz w:val="20"/>
                <w:lang w:val="es-MX"/>
              </w:rPr>
              <w:t>Unidad</w:t>
            </w:r>
          </w:p>
        </w:tc>
        <w:tc>
          <w:tcPr>
            <w:tcW w:w="7662" w:type="dxa"/>
          </w:tcPr>
          <w:p w14:paraId="0ACB8D00" w14:textId="77777777" w:rsidR="00E74B04" w:rsidRPr="00DF72F5" w:rsidRDefault="00E74B04" w:rsidP="00E74B04">
            <w:pPr>
              <w:spacing w:after="40"/>
              <w:jc w:val="center"/>
              <w:rPr>
                <w:rFonts w:ascii="Arial Narrow" w:hAnsi="Arial Narrow" w:cs="Arial"/>
                <w:b/>
                <w:bCs/>
                <w:sz w:val="20"/>
                <w:lang w:val="es-MX"/>
              </w:rPr>
            </w:pPr>
            <w:r w:rsidRPr="00DF72F5">
              <w:rPr>
                <w:rFonts w:ascii="Arial Narrow" w:hAnsi="Arial Narrow" w:cs="Arial"/>
                <w:b/>
                <w:bCs/>
                <w:sz w:val="20"/>
                <w:lang w:val="es-MX"/>
              </w:rPr>
              <w:t>Tema y subtemas</w:t>
            </w:r>
          </w:p>
        </w:tc>
      </w:tr>
    </w:tbl>
    <w:p w14:paraId="441962ED" w14:textId="77777777" w:rsidR="00E74B04" w:rsidRPr="00DF72F5" w:rsidRDefault="00E74B04" w:rsidP="00E74B04">
      <w:pPr>
        <w:rPr>
          <w:rFonts w:ascii="Arial" w:hAnsi="Arial" w:cs="Arial"/>
          <w:sz w:val="20"/>
          <w:lang w:val="es-MX"/>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7662"/>
      </w:tblGrid>
      <w:tr w:rsidR="00DF72F5" w:rsidRPr="00DF72F5" w14:paraId="42FEF992" w14:textId="77777777" w:rsidTr="00B72BE3">
        <w:trPr>
          <w:trHeight w:val="334"/>
          <w:jc w:val="center"/>
        </w:trPr>
        <w:tc>
          <w:tcPr>
            <w:tcW w:w="1049" w:type="dxa"/>
          </w:tcPr>
          <w:p w14:paraId="7B4BD5B4" w14:textId="77777777" w:rsidR="00595B21" w:rsidRPr="00DF72F5" w:rsidRDefault="00F118F7"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I</w:t>
            </w:r>
            <w:r w:rsidR="003D0989" w:rsidRPr="00DF72F5">
              <w:rPr>
                <w:rFonts w:ascii="Arial Narrow" w:hAnsi="Arial Narrow" w:cs="Arial"/>
                <w:b/>
                <w:sz w:val="16"/>
                <w:szCs w:val="16"/>
                <w:lang w:val="es-MX"/>
              </w:rPr>
              <w:t>.</w:t>
            </w:r>
          </w:p>
        </w:tc>
        <w:tc>
          <w:tcPr>
            <w:tcW w:w="7662" w:type="dxa"/>
          </w:tcPr>
          <w:p w14:paraId="27525367" w14:textId="708B56C2" w:rsidR="001E153F" w:rsidRPr="00DF72F5" w:rsidRDefault="0086329D" w:rsidP="001E153F">
            <w:pPr>
              <w:ind w:left="1247" w:hanging="1247"/>
              <w:rPr>
                <w:sz w:val="16"/>
                <w:szCs w:val="16"/>
              </w:rPr>
            </w:pPr>
            <w:r w:rsidRPr="00DF72F5">
              <w:rPr>
                <w:sz w:val="16"/>
                <w:szCs w:val="16"/>
              </w:rPr>
              <w:t xml:space="preserve">1.1 </w:t>
            </w:r>
            <w:r w:rsidR="001E153F" w:rsidRPr="00DF72F5">
              <w:rPr>
                <w:sz w:val="16"/>
                <w:szCs w:val="16"/>
              </w:rPr>
              <w:t xml:space="preserve">El </w:t>
            </w:r>
            <w:proofErr w:type="spellStart"/>
            <w:r w:rsidR="001E153F" w:rsidRPr="00DF72F5">
              <w:rPr>
                <w:sz w:val="16"/>
                <w:szCs w:val="16"/>
              </w:rPr>
              <w:t>Contexto</w:t>
            </w:r>
            <w:proofErr w:type="spellEnd"/>
            <w:r w:rsidR="001E153F" w:rsidRPr="00DF72F5">
              <w:rPr>
                <w:sz w:val="16"/>
                <w:szCs w:val="16"/>
              </w:rPr>
              <w:t xml:space="preserve"> </w:t>
            </w:r>
            <w:proofErr w:type="spellStart"/>
            <w:r w:rsidR="001E153F" w:rsidRPr="00DF72F5">
              <w:rPr>
                <w:sz w:val="16"/>
                <w:szCs w:val="16"/>
              </w:rPr>
              <w:t>histórico</w:t>
            </w:r>
            <w:proofErr w:type="spellEnd"/>
            <w:r w:rsidR="001E153F" w:rsidRPr="00DF72F5">
              <w:rPr>
                <w:sz w:val="16"/>
                <w:szCs w:val="16"/>
              </w:rPr>
              <w:t xml:space="preserve"> </w:t>
            </w:r>
            <w:r w:rsidR="002910E5" w:rsidRPr="00DF72F5">
              <w:rPr>
                <w:sz w:val="16"/>
                <w:szCs w:val="16"/>
              </w:rPr>
              <w:t xml:space="preserve">del </w:t>
            </w:r>
            <w:proofErr w:type="spellStart"/>
            <w:r w:rsidR="002910E5" w:rsidRPr="00DF72F5">
              <w:rPr>
                <w:sz w:val="16"/>
                <w:szCs w:val="16"/>
              </w:rPr>
              <w:t>Epiclásico</w:t>
            </w:r>
            <w:proofErr w:type="spellEnd"/>
            <w:r w:rsidR="002910E5" w:rsidRPr="00DF72F5">
              <w:rPr>
                <w:sz w:val="16"/>
                <w:szCs w:val="16"/>
              </w:rPr>
              <w:t>.</w:t>
            </w:r>
            <w:r w:rsidR="001E153F" w:rsidRPr="00DF72F5">
              <w:rPr>
                <w:sz w:val="16"/>
                <w:szCs w:val="16"/>
              </w:rPr>
              <w:t xml:space="preserve"> </w:t>
            </w:r>
            <w:proofErr w:type="spellStart"/>
            <w:r w:rsidR="00A22AB5" w:rsidRPr="00DF72F5">
              <w:rPr>
                <w:sz w:val="16"/>
                <w:szCs w:val="16"/>
              </w:rPr>
              <w:t>Síntesis</w:t>
            </w:r>
            <w:proofErr w:type="spellEnd"/>
            <w:r w:rsidR="00A22AB5" w:rsidRPr="00DF72F5">
              <w:rPr>
                <w:sz w:val="16"/>
                <w:szCs w:val="16"/>
              </w:rPr>
              <w:t xml:space="preserve"> </w:t>
            </w:r>
            <w:proofErr w:type="spellStart"/>
            <w:r w:rsidR="00A22AB5" w:rsidRPr="00DF72F5">
              <w:rPr>
                <w:sz w:val="16"/>
                <w:szCs w:val="16"/>
              </w:rPr>
              <w:t>artísiticas</w:t>
            </w:r>
            <w:proofErr w:type="spellEnd"/>
            <w:r w:rsidR="00EC1D19" w:rsidRPr="00DF72F5">
              <w:rPr>
                <w:sz w:val="16"/>
                <w:szCs w:val="16"/>
              </w:rPr>
              <w:t xml:space="preserve">. Ideas </w:t>
            </w:r>
            <w:proofErr w:type="spellStart"/>
            <w:r w:rsidR="00EC1D19" w:rsidRPr="00DF72F5">
              <w:rPr>
                <w:sz w:val="16"/>
                <w:szCs w:val="16"/>
              </w:rPr>
              <w:t>estéticas</w:t>
            </w:r>
            <w:proofErr w:type="spellEnd"/>
            <w:r w:rsidR="00EC1D19" w:rsidRPr="00DF72F5">
              <w:rPr>
                <w:sz w:val="16"/>
                <w:szCs w:val="16"/>
              </w:rPr>
              <w:t xml:space="preserve"> </w:t>
            </w:r>
            <w:proofErr w:type="spellStart"/>
            <w:r w:rsidR="00EC1D19" w:rsidRPr="00DF72F5">
              <w:rPr>
                <w:sz w:val="16"/>
                <w:szCs w:val="16"/>
              </w:rPr>
              <w:t>mayas</w:t>
            </w:r>
            <w:proofErr w:type="spellEnd"/>
            <w:r w:rsidR="00EC1D19" w:rsidRPr="00DF72F5">
              <w:rPr>
                <w:sz w:val="16"/>
                <w:szCs w:val="16"/>
              </w:rPr>
              <w:t xml:space="preserve"> en el </w:t>
            </w:r>
            <w:proofErr w:type="spellStart"/>
            <w:r w:rsidR="00EC1D19" w:rsidRPr="00DF72F5">
              <w:rPr>
                <w:sz w:val="16"/>
                <w:szCs w:val="16"/>
              </w:rPr>
              <w:t>Altiplano</w:t>
            </w:r>
            <w:proofErr w:type="spellEnd"/>
            <w:r w:rsidR="00EC1D19" w:rsidRPr="00DF72F5">
              <w:rPr>
                <w:sz w:val="16"/>
                <w:szCs w:val="16"/>
              </w:rPr>
              <w:t>.</w:t>
            </w:r>
          </w:p>
          <w:p w14:paraId="1C565762" w14:textId="2254B43F" w:rsidR="001E153F" w:rsidRPr="00DF72F5" w:rsidRDefault="0086329D" w:rsidP="001E153F">
            <w:pPr>
              <w:ind w:left="1247" w:hanging="1247"/>
              <w:rPr>
                <w:sz w:val="16"/>
                <w:szCs w:val="16"/>
              </w:rPr>
            </w:pPr>
            <w:r w:rsidRPr="00DF72F5">
              <w:rPr>
                <w:sz w:val="16"/>
                <w:szCs w:val="16"/>
              </w:rPr>
              <w:t xml:space="preserve">1.2. </w:t>
            </w:r>
            <w:r w:rsidR="001E153F" w:rsidRPr="00DF72F5">
              <w:rPr>
                <w:sz w:val="16"/>
                <w:szCs w:val="16"/>
              </w:rPr>
              <w:t xml:space="preserve">El Valle de Puebla-Tlaxcala. </w:t>
            </w:r>
            <w:proofErr w:type="spellStart"/>
            <w:r w:rsidR="001E153F" w:rsidRPr="00DF72F5">
              <w:rPr>
                <w:sz w:val="16"/>
                <w:szCs w:val="16"/>
              </w:rPr>
              <w:t>Cacaxtla</w:t>
            </w:r>
            <w:proofErr w:type="spellEnd"/>
            <w:r w:rsidR="001E153F" w:rsidRPr="00DF72F5">
              <w:rPr>
                <w:sz w:val="16"/>
                <w:szCs w:val="16"/>
              </w:rPr>
              <w:t xml:space="preserve"> y Cholula.</w:t>
            </w:r>
          </w:p>
          <w:p w14:paraId="7366AF6D" w14:textId="4E6A94CB" w:rsidR="002910E5" w:rsidRPr="00DF72F5" w:rsidRDefault="0086329D" w:rsidP="001E153F">
            <w:pPr>
              <w:ind w:left="1247" w:hanging="1247"/>
              <w:rPr>
                <w:sz w:val="16"/>
                <w:szCs w:val="16"/>
              </w:rPr>
            </w:pPr>
            <w:r w:rsidRPr="00DF72F5">
              <w:rPr>
                <w:sz w:val="16"/>
                <w:szCs w:val="16"/>
              </w:rPr>
              <w:t xml:space="preserve">1.3. </w:t>
            </w:r>
            <w:proofErr w:type="spellStart"/>
            <w:r w:rsidR="001E153F" w:rsidRPr="00DF72F5">
              <w:rPr>
                <w:sz w:val="16"/>
                <w:szCs w:val="16"/>
              </w:rPr>
              <w:t>Xochicalco</w:t>
            </w:r>
            <w:proofErr w:type="spellEnd"/>
            <w:r w:rsidR="001E153F" w:rsidRPr="00DF72F5">
              <w:rPr>
                <w:sz w:val="16"/>
                <w:szCs w:val="16"/>
              </w:rPr>
              <w:t>.</w:t>
            </w:r>
          </w:p>
          <w:p w14:paraId="4F425875" w14:textId="26939B9F" w:rsidR="00A20F3F" w:rsidRPr="00DF72F5" w:rsidRDefault="0086329D" w:rsidP="001E153F">
            <w:pPr>
              <w:ind w:left="1247" w:hanging="1247"/>
              <w:rPr>
                <w:sz w:val="16"/>
                <w:szCs w:val="16"/>
              </w:rPr>
            </w:pPr>
            <w:r w:rsidRPr="00DF72F5">
              <w:rPr>
                <w:sz w:val="16"/>
                <w:szCs w:val="16"/>
              </w:rPr>
              <w:t>1.4.</w:t>
            </w:r>
            <w:r w:rsidR="001E153F" w:rsidRPr="00DF72F5">
              <w:rPr>
                <w:sz w:val="16"/>
                <w:szCs w:val="16"/>
              </w:rPr>
              <w:t>Teotenango</w:t>
            </w:r>
          </w:p>
          <w:p w14:paraId="6E8016FE" w14:textId="77777777" w:rsidR="0091155E" w:rsidRPr="00DF72F5" w:rsidRDefault="0091155E" w:rsidP="001E153F">
            <w:pPr>
              <w:ind w:left="1247" w:hanging="1247"/>
              <w:rPr>
                <w:sz w:val="16"/>
                <w:szCs w:val="16"/>
              </w:rPr>
            </w:pPr>
          </w:p>
        </w:tc>
      </w:tr>
      <w:tr w:rsidR="00DF72F5" w:rsidRPr="00DF72F5" w14:paraId="05D55D8F"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3E0F952B" w14:textId="77777777" w:rsidR="00595B21" w:rsidRPr="00DF72F5" w:rsidRDefault="00F118F7"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II.</w:t>
            </w:r>
          </w:p>
          <w:p w14:paraId="76DA6B68" w14:textId="77777777" w:rsidR="003D0989" w:rsidRPr="00DF72F5" w:rsidRDefault="003D0989" w:rsidP="00B72BE3">
            <w:pPr>
              <w:spacing w:after="40"/>
              <w:jc w:val="center"/>
              <w:rPr>
                <w:rFonts w:ascii="Arial Narrow" w:hAnsi="Arial Narrow" w:cs="Arial"/>
                <w:b/>
                <w:sz w:val="16"/>
                <w:szCs w:val="16"/>
                <w:lang w:val="es-MX"/>
              </w:rPr>
            </w:pPr>
          </w:p>
        </w:tc>
        <w:tc>
          <w:tcPr>
            <w:tcW w:w="7662" w:type="dxa"/>
            <w:tcBorders>
              <w:top w:val="single" w:sz="4" w:space="0" w:color="auto"/>
              <w:left w:val="single" w:sz="4" w:space="0" w:color="auto"/>
              <w:bottom w:val="single" w:sz="4" w:space="0" w:color="auto"/>
              <w:right w:val="single" w:sz="4" w:space="0" w:color="auto"/>
            </w:tcBorders>
          </w:tcPr>
          <w:p w14:paraId="34577E5A" w14:textId="143C4375" w:rsidR="001E153F" w:rsidRPr="00DF72F5" w:rsidRDefault="0086329D" w:rsidP="001E153F">
            <w:pPr>
              <w:ind w:left="1247" w:hanging="1247"/>
              <w:rPr>
                <w:sz w:val="16"/>
                <w:szCs w:val="16"/>
              </w:rPr>
            </w:pPr>
            <w:r w:rsidRPr="00DF72F5">
              <w:rPr>
                <w:sz w:val="16"/>
                <w:szCs w:val="16"/>
              </w:rPr>
              <w:t xml:space="preserve">1.1. </w:t>
            </w:r>
            <w:r w:rsidR="001E153F" w:rsidRPr="00DF72F5">
              <w:rPr>
                <w:sz w:val="16"/>
                <w:szCs w:val="16"/>
              </w:rPr>
              <w:t xml:space="preserve">Las </w:t>
            </w:r>
            <w:proofErr w:type="spellStart"/>
            <w:r w:rsidR="001E153F" w:rsidRPr="00DF72F5">
              <w:rPr>
                <w:sz w:val="16"/>
                <w:szCs w:val="16"/>
              </w:rPr>
              <w:t>diversas</w:t>
            </w:r>
            <w:proofErr w:type="spellEnd"/>
            <w:r w:rsidR="001E153F" w:rsidRPr="00DF72F5">
              <w:rPr>
                <w:sz w:val="16"/>
                <w:szCs w:val="16"/>
              </w:rPr>
              <w:t xml:space="preserve"> </w:t>
            </w:r>
            <w:proofErr w:type="spellStart"/>
            <w:r w:rsidR="001E153F" w:rsidRPr="00DF72F5">
              <w:rPr>
                <w:sz w:val="16"/>
                <w:szCs w:val="16"/>
              </w:rPr>
              <w:t>regiones</w:t>
            </w:r>
            <w:proofErr w:type="spellEnd"/>
            <w:r w:rsidR="001E153F" w:rsidRPr="00DF72F5">
              <w:rPr>
                <w:sz w:val="16"/>
                <w:szCs w:val="16"/>
              </w:rPr>
              <w:t xml:space="preserve"> de la Costa del </w:t>
            </w:r>
            <w:proofErr w:type="spellStart"/>
            <w:r w:rsidR="001E153F" w:rsidRPr="00DF72F5">
              <w:rPr>
                <w:sz w:val="16"/>
                <w:szCs w:val="16"/>
              </w:rPr>
              <w:t>Golfo</w:t>
            </w:r>
            <w:proofErr w:type="spellEnd"/>
          </w:p>
          <w:p w14:paraId="7D5993E3" w14:textId="5C5657FD" w:rsidR="0086329D" w:rsidRPr="00DF72F5" w:rsidRDefault="0086329D" w:rsidP="001E153F">
            <w:pPr>
              <w:ind w:left="1247" w:hanging="1247"/>
              <w:rPr>
                <w:sz w:val="16"/>
                <w:szCs w:val="16"/>
              </w:rPr>
            </w:pPr>
            <w:r w:rsidRPr="00DF72F5">
              <w:rPr>
                <w:sz w:val="16"/>
                <w:szCs w:val="16"/>
              </w:rPr>
              <w:t xml:space="preserve">1.2. Centro-Sur. </w:t>
            </w:r>
            <w:proofErr w:type="spellStart"/>
            <w:r w:rsidRPr="00DF72F5">
              <w:rPr>
                <w:sz w:val="16"/>
                <w:szCs w:val="16"/>
              </w:rPr>
              <w:t>Mixtequilla</w:t>
            </w:r>
            <w:proofErr w:type="spellEnd"/>
            <w:r w:rsidRPr="00DF72F5">
              <w:rPr>
                <w:sz w:val="16"/>
                <w:szCs w:val="16"/>
              </w:rPr>
              <w:t xml:space="preserve"> </w:t>
            </w:r>
          </w:p>
          <w:p w14:paraId="3F4863A2" w14:textId="532CD106" w:rsidR="00FD5931" w:rsidRPr="00DF72F5" w:rsidRDefault="0086329D" w:rsidP="001E153F">
            <w:pPr>
              <w:ind w:left="1247" w:hanging="1247"/>
              <w:rPr>
                <w:sz w:val="16"/>
                <w:szCs w:val="16"/>
              </w:rPr>
            </w:pPr>
            <w:r w:rsidRPr="00DF72F5">
              <w:rPr>
                <w:sz w:val="16"/>
                <w:szCs w:val="16"/>
              </w:rPr>
              <w:t xml:space="preserve">1.3. Centro Norte. </w:t>
            </w:r>
            <w:r w:rsidR="001E153F" w:rsidRPr="00DF72F5">
              <w:rPr>
                <w:sz w:val="16"/>
                <w:szCs w:val="16"/>
              </w:rPr>
              <w:t xml:space="preserve">El </w:t>
            </w:r>
            <w:proofErr w:type="spellStart"/>
            <w:r w:rsidR="001E153F" w:rsidRPr="00DF72F5">
              <w:rPr>
                <w:sz w:val="16"/>
                <w:szCs w:val="16"/>
              </w:rPr>
              <w:t>Tajín</w:t>
            </w:r>
            <w:proofErr w:type="spellEnd"/>
          </w:p>
          <w:p w14:paraId="073E8DDF" w14:textId="77777777" w:rsidR="0091155E" w:rsidRPr="00DF72F5" w:rsidRDefault="0091155E" w:rsidP="001E153F">
            <w:pPr>
              <w:ind w:left="1247" w:hanging="1247"/>
              <w:rPr>
                <w:sz w:val="16"/>
                <w:szCs w:val="16"/>
              </w:rPr>
            </w:pPr>
          </w:p>
        </w:tc>
      </w:tr>
      <w:tr w:rsidR="00DF72F5" w:rsidRPr="00DF72F5" w14:paraId="77A6FD9A"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22DDF978" w14:textId="77777777" w:rsidR="00595B21" w:rsidRPr="00DF72F5" w:rsidRDefault="00F118F7"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III.</w:t>
            </w:r>
          </w:p>
        </w:tc>
        <w:tc>
          <w:tcPr>
            <w:tcW w:w="7662" w:type="dxa"/>
            <w:tcBorders>
              <w:top w:val="single" w:sz="4" w:space="0" w:color="auto"/>
              <w:left w:val="single" w:sz="4" w:space="0" w:color="auto"/>
              <w:bottom w:val="single" w:sz="4" w:space="0" w:color="auto"/>
              <w:right w:val="single" w:sz="4" w:space="0" w:color="auto"/>
            </w:tcBorders>
          </w:tcPr>
          <w:p w14:paraId="72D3BF2E" w14:textId="23D4408E" w:rsidR="00336E4E" w:rsidRPr="00DF72F5" w:rsidRDefault="00336E4E" w:rsidP="00336E4E">
            <w:pPr>
              <w:ind w:left="1247" w:hanging="1247"/>
              <w:rPr>
                <w:sz w:val="16"/>
                <w:szCs w:val="16"/>
              </w:rPr>
            </w:pPr>
            <w:r w:rsidRPr="00DF72F5">
              <w:rPr>
                <w:sz w:val="16"/>
                <w:szCs w:val="16"/>
              </w:rPr>
              <w:t xml:space="preserve">3.1. </w:t>
            </w:r>
            <w:proofErr w:type="spellStart"/>
            <w:r w:rsidRPr="00DF72F5">
              <w:rPr>
                <w:sz w:val="16"/>
                <w:szCs w:val="16"/>
              </w:rPr>
              <w:t>Aspectos</w:t>
            </w:r>
            <w:proofErr w:type="spellEnd"/>
            <w:r w:rsidRPr="00DF72F5">
              <w:rPr>
                <w:sz w:val="16"/>
                <w:szCs w:val="16"/>
              </w:rPr>
              <w:t xml:space="preserve"> </w:t>
            </w:r>
            <w:proofErr w:type="spellStart"/>
            <w:r w:rsidRPr="00DF72F5">
              <w:rPr>
                <w:sz w:val="16"/>
                <w:szCs w:val="16"/>
              </w:rPr>
              <w:t>teóricos</w:t>
            </w:r>
            <w:proofErr w:type="spellEnd"/>
            <w:r w:rsidRPr="00DF72F5">
              <w:rPr>
                <w:sz w:val="16"/>
                <w:szCs w:val="16"/>
              </w:rPr>
              <w:t xml:space="preserve"> del </w:t>
            </w:r>
            <w:proofErr w:type="spellStart"/>
            <w:r w:rsidRPr="00DF72F5">
              <w:rPr>
                <w:sz w:val="16"/>
                <w:szCs w:val="16"/>
              </w:rPr>
              <w:t>concepto</w:t>
            </w:r>
            <w:proofErr w:type="spellEnd"/>
            <w:r w:rsidRPr="00DF72F5">
              <w:rPr>
                <w:sz w:val="16"/>
                <w:szCs w:val="16"/>
              </w:rPr>
              <w:t xml:space="preserve">, </w:t>
            </w:r>
            <w:proofErr w:type="spellStart"/>
            <w:r w:rsidRPr="00DF72F5">
              <w:rPr>
                <w:sz w:val="16"/>
                <w:szCs w:val="16"/>
              </w:rPr>
              <w:t>su</w:t>
            </w:r>
            <w:proofErr w:type="spellEnd"/>
            <w:r w:rsidRPr="00DF72F5">
              <w:rPr>
                <w:sz w:val="16"/>
                <w:szCs w:val="16"/>
              </w:rPr>
              <w:t xml:space="preserve"> </w:t>
            </w:r>
            <w:proofErr w:type="spellStart"/>
            <w:r w:rsidRPr="00DF72F5">
              <w:rPr>
                <w:sz w:val="16"/>
                <w:szCs w:val="16"/>
              </w:rPr>
              <w:t>historiografía</w:t>
            </w:r>
            <w:proofErr w:type="spellEnd"/>
            <w:r w:rsidRPr="00DF72F5">
              <w:rPr>
                <w:sz w:val="16"/>
                <w:szCs w:val="16"/>
              </w:rPr>
              <w:t xml:space="preserve"> y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principales</w:t>
            </w:r>
            <w:proofErr w:type="spellEnd"/>
            <w:r w:rsidRPr="00DF72F5">
              <w:rPr>
                <w:sz w:val="16"/>
                <w:szCs w:val="16"/>
              </w:rPr>
              <w:t xml:space="preserve"> debates. </w:t>
            </w:r>
          </w:p>
          <w:p w14:paraId="20BD48DA" w14:textId="77777777" w:rsidR="00687F18" w:rsidRPr="00DF72F5" w:rsidRDefault="00336E4E" w:rsidP="00687F18">
            <w:pPr>
              <w:ind w:left="1247" w:hanging="1247"/>
              <w:rPr>
                <w:sz w:val="16"/>
                <w:szCs w:val="16"/>
              </w:rPr>
            </w:pPr>
            <w:r w:rsidRPr="00DF72F5">
              <w:rPr>
                <w:sz w:val="16"/>
                <w:szCs w:val="16"/>
              </w:rPr>
              <w:t xml:space="preserve">3.2. </w:t>
            </w:r>
            <w:r w:rsidR="00687F18" w:rsidRPr="00DF72F5">
              <w:rPr>
                <w:sz w:val="16"/>
                <w:szCs w:val="16"/>
              </w:rPr>
              <w:t xml:space="preserve">La </w:t>
            </w:r>
            <w:proofErr w:type="spellStart"/>
            <w:r w:rsidR="00687F18" w:rsidRPr="00DF72F5">
              <w:rPr>
                <w:sz w:val="16"/>
                <w:szCs w:val="16"/>
              </w:rPr>
              <w:t>definición</w:t>
            </w:r>
            <w:proofErr w:type="spellEnd"/>
            <w:r w:rsidR="00687F18" w:rsidRPr="00DF72F5">
              <w:rPr>
                <w:sz w:val="16"/>
                <w:szCs w:val="16"/>
              </w:rPr>
              <w:t>.</w:t>
            </w:r>
          </w:p>
          <w:p w14:paraId="628ED851" w14:textId="77777777" w:rsidR="00687F18" w:rsidRPr="00DF72F5" w:rsidRDefault="00336E4E" w:rsidP="00687F18">
            <w:pPr>
              <w:ind w:left="1247" w:hanging="1247"/>
              <w:rPr>
                <w:sz w:val="16"/>
                <w:szCs w:val="16"/>
              </w:rPr>
            </w:pPr>
            <w:r w:rsidRPr="00DF72F5">
              <w:rPr>
                <w:sz w:val="16"/>
                <w:szCs w:val="16"/>
              </w:rPr>
              <w:t xml:space="preserve">3.3. </w:t>
            </w:r>
            <w:r w:rsidR="00687F18" w:rsidRPr="00DF72F5">
              <w:rPr>
                <w:sz w:val="16"/>
                <w:szCs w:val="16"/>
              </w:rPr>
              <w:t xml:space="preserve">El </w:t>
            </w:r>
            <w:proofErr w:type="spellStart"/>
            <w:r w:rsidR="00687F18" w:rsidRPr="00DF72F5">
              <w:rPr>
                <w:sz w:val="16"/>
                <w:szCs w:val="16"/>
              </w:rPr>
              <w:t>origen</w:t>
            </w:r>
            <w:proofErr w:type="spellEnd"/>
            <w:r w:rsidR="00687F18" w:rsidRPr="00DF72F5">
              <w:rPr>
                <w:sz w:val="16"/>
                <w:szCs w:val="16"/>
              </w:rPr>
              <w:t>.</w:t>
            </w:r>
          </w:p>
          <w:p w14:paraId="3786C14D" w14:textId="5CFD0B2E" w:rsidR="00336E4E" w:rsidRPr="00DF72F5" w:rsidRDefault="00336E4E" w:rsidP="00336E4E">
            <w:pPr>
              <w:ind w:left="1247" w:hanging="1247"/>
              <w:rPr>
                <w:sz w:val="16"/>
                <w:szCs w:val="16"/>
              </w:rPr>
            </w:pPr>
            <w:r w:rsidRPr="00DF72F5">
              <w:rPr>
                <w:sz w:val="16"/>
                <w:szCs w:val="16"/>
              </w:rPr>
              <w:t xml:space="preserve">3.4. </w:t>
            </w:r>
            <w:proofErr w:type="spellStart"/>
            <w:r w:rsidRPr="00DF72F5">
              <w:rPr>
                <w:sz w:val="16"/>
                <w:szCs w:val="16"/>
              </w:rPr>
              <w:t>Antecedentes</w:t>
            </w:r>
            <w:proofErr w:type="spellEnd"/>
          </w:p>
          <w:p w14:paraId="47B27306" w14:textId="67DBB812" w:rsidR="00336E4E" w:rsidRPr="00DF72F5" w:rsidRDefault="00336E4E" w:rsidP="00336E4E">
            <w:pPr>
              <w:ind w:left="1247" w:hanging="1247"/>
              <w:rPr>
                <w:sz w:val="16"/>
                <w:szCs w:val="16"/>
              </w:rPr>
            </w:pPr>
            <w:r w:rsidRPr="00DF72F5">
              <w:rPr>
                <w:sz w:val="16"/>
                <w:szCs w:val="16"/>
              </w:rPr>
              <w:t xml:space="preserve">3.5. Arte </w:t>
            </w:r>
            <w:proofErr w:type="spellStart"/>
            <w:r w:rsidRPr="00DF72F5">
              <w:rPr>
                <w:sz w:val="16"/>
                <w:szCs w:val="16"/>
              </w:rPr>
              <w:t>tolteca</w:t>
            </w:r>
            <w:proofErr w:type="spellEnd"/>
            <w:r w:rsidRPr="00DF72F5">
              <w:rPr>
                <w:sz w:val="16"/>
                <w:szCs w:val="16"/>
              </w:rPr>
              <w:t xml:space="preserve">. Tula, </w:t>
            </w:r>
            <w:proofErr w:type="spellStart"/>
            <w:r w:rsidRPr="00DF72F5">
              <w:rPr>
                <w:sz w:val="16"/>
                <w:szCs w:val="16"/>
              </w:rPr>
              <w:t>antecedentes</w:t>
            </w:r>
            <w:proofErr w:type="spellEnd"/>
            <w:r w:rsidRPr="00DF72F5">
              <w:rPr>
                <w:sz w:val="16"/>
                <w:szCs w:val="16"/>
              </w:rPr>
              <w:t xml:space="preserve"> y </w:t>
            </w:r>
            <w:proofErr w:type="spellStart"/>
            <w:r w:rsidRPr="00DF72F5">
              <w:rPr>
                <w:sz w:val="16"/>
                <w:szCs w:val="16"/>
              </w:rPr>
              <w:t>desarrollo</w:t>
            </w:r>
            <w:proofErr w:type="spellEnd"/>
            <w:r w:rsidRPr="00DF72F5">
              <w:rPr>
                <w:sz w:val="16"/>
                <w:szCs w:val="16"/>
              </w:rPr>
              <w:t>.</w:t>
            </w:r>
          </w:p>
          <w:p w14:paraId="23F39508" w14:textId="492F6B8C" w:rsidR="00336E4E" w:rsidRPr="00DF72F5" w:rsidRDefault="00336E4E" w:rsidP="00336E4E">
            <w:pPr>
              <w:ind w:left="1247" w:hanging="1247"/>
              <w:rPr>
                <w:sz w:val="16"/>
                <w:szCs w:val="16"/>
              </w:rPr>
            </w:pPr>
            <w:r w:rsidRPr="00DF72F5">
              <w:rPr>
                <w:sz w:val="16"/>
                <w:szCs w:val="16"/>
              </w:rPr>
              <w:t>3.6. Cholula y Tula.</w:t>
            </w:r>
          </w:p>
          <w:p w14:paraId="52A9244E" w14:textId="4A431EC4" w:rsidR="00336E4E" w:rsidRPr="00DF72F5" w:rsidRDefault="00336E4E" w:rsidP="00336E4E">
            <w:pPr>
              <w:ind w:left="1247" w:hanging="1247"/>
              <w:rPr>
                <w:sz w:val="16"/>
                <w:szCs w:val="16"/>
              </w:rPr>
            </w:pPr>
            <w:r w:rsidRPr="00DF72F5">
              <w:rPr>
                <w:sz w:val="16"/>
                <w:szCs w:val="16"/>
              </w:rPr>
              <w:t xml:space="preserve">3.7. Los </w:t>
            </w:r>
            <w:proofErr w:type="spellStart"/>
            <w:r w:rsidRPr="00DF72F5">
              <w:rPr>
                <w:sz w:val="16"/>
                <w:szCs w:val="16"/>
              </w:rPr>
              <w:t>toltecas</w:t>
            </w:r>
            <w:proofErr w:type="spellEnd"/>
            <w:r w:rsidRPr="00DF72F5">
              <w:rPr>
                <w:sz w:val="16"/>
                <w:szCs w:val="16"/>
              </w:rPr>
              <w:t xml:space="preserve"> y </w:t>
            </w:r>
            <w:proofErr w:type="spellStart"/>
            <w:r w:rsidRPr="00DF72F5">
              <w:rPr>
                <w:sz w:val="16"/>
                <w:szCs w:val="16"/>
              </w:rPr>
              <w:t>mixtecos</w:t>
            </w:r>
            <w:proofErr w:type="spellEnd"/>
          </w:p>
          <w:p w14:paraId="3DE29A5B" w14:textId="23AB6231" w:rsidR="00336E4E" w:rsidRPr="00DF72F5" w:rsidRDefault="00336E4E" w:rsidP="00336E4E">
            <w:pPr>
              <w:ind w:left="1247" w:hanging="1247"/>
              <w:rPr>
                <w:sz w:val="16"/>
                <w:szCs w:val="16"/>
              </w:rPr>
            </w:pPr>
            <w:r w:rsidRPr="00DF72F5">
              <w:rPr>
                <w:sz w:val="16"/>
                <w:szCs w:val="16"/>
              </w:rPr>
              <w:t xml:space="preserve">3.8. </w:t>
            </w:r>
            <w:proofErr w:type="spellStart"/>
            <w:r w:rsidRPr="00DF72F5">
              <w:rPr>
                <w:sz w:val="16"/>
                <w:szCs w:val="16"/>
              </w:rPr>
              <w:t>Expresiones</w:t>
            </w:r>
            <w:proofErr w:type="spellEnd"/>
            <w:r w:rsidRPr="00DF72F5">
              <w:rPr>
                <w:sz w:val="16"/>
                <w:szCs w:val="16"/>
              </w:rPr>
              <w:t xml:space="preserve"> </w:t>
            </w:r>
            <w:proofErr w:type="spellStart"/>
            <w:r w:rsidRPr="00DF72F5">
              <w:rPr>
                <w:sz w:val="16"/>
                <w:szCs w:val="16"/>
              </w:rPr>
              <w:t>maduras</w:t>
            </w:r>
            <w:proofErr w:type="spellEnd"/>
            <w:r w:rsidRPr="00DF72F5">
              <w:rPr>
                <w:sz w:val="16"/>
                <w:szCs w:val="16"/>
              </w:rPr>
              <w:t xml:space="preserve"> de la </w:t>
            </w:r>
            <w:proofErr w:type="spellStart"/>
            <w:r w:rsidRPr="00DF72F5">
              <w:rPr>
                <w:sz w:val="16"/>
                <w:szCs w:val="16"/>
              </w:rPr>
              <w:t>tradición</w:t>
            </w:r>
            <w:proofErr w:type="spellEnd"/>
          </w:p>
          <w:p w14:paraId="39485C9E" w14:textId="16FEAC03" w:rsidR="00336E4E" w:rsidRPr="00DF72F5" w:rsidRDefault="00336E4E" w:rsidP="00336E4E">
            <w:pPr>
              <w:pStyle w:val="Prrafodelista"/>
              <w:ind w:left="1247" w:hanging="1247"/>
              <w:rPr>
                <w:rFonts w:ascii="Helvetica" w:eastAsia="Helvetica" w:hAnsi="Helvetica"/>
                <w:sz w:val="16"/>
                <w:szCs w:val="16"/>
                <w:lang w:val="en-US" w:eastAsia="es-ES_tradnl"/>
              </w:rPr>
            </w:pPr>
            <w:r w:rsidRPr="00DF72F5">
              <w:rPr>
                <w:rFonts w:ascii="Helvetica" w:eastAsia="Helvetica" w:hAnsi="Helvetica"/>
                <w:sz w:val="16"/>
                <w:szCs w:val="16"/>
                <w:lang w:val="en-US" w:eastAsia="es-ES_tradnl"/>
              </w:rPr>
              <w:t xml:space="preserve">3.8.1. </w:t>
            </w:r>
            <w:proofErr w:type="spellStart"/>
            <w:r w:rsidRPr="00DF72F5">
              <w:rPr>
                <w:rFonts w:ascii="Helvetica" w:eastAsia="Helvetica" w:hAnsi="Helvetica"/>
                <w:sz w:val="16"/>
                <w:szCs w:val="16"/>
                <w:lang w:val="en-US" w:eastAsia="es-ES_tradnl"/>
              </w:rPr>
              <w:t>Escultura</w:t>
            </w:r>
            <w:proofErr w:type="spellEnd"/>
            <w:r w:rsidRPr="00DF72F5">
              <w:rPr>
                <w:rFonts w:ascii="Helvetica" w:eastAsia="Helvetica" w:hAnsi="Helvetica"/>
                <w:sz w:val="16"/>
                <w:szCs w:val="16"/>
                <w:lang w:val="en-US" w:eastAsia="es-ES_tradnl"/>
              </w:rPr>
              <w:t xml:space="preserve"> y relieve</w:t>
            </w:r>
          </w:p>
          <w:p w14:paraId="2815DEC9" w14:textId="4BFC9523" w:rsidR="00336E4E" w:rsidRPr="00DF72F5" w:rsidRDefault="00336E4E" w:rsidP="00336E4E">
            <w:pPr>
              <w:pStyle w:val="Prrafodelista"/>
              <w:ind w:left="1247" w:hanging="1247"/>
              <w:rPr>
                <w:rFonts w:ascii="Helvetica" w:eastAsia="Helvetica" w:hAnsi="Helvetica"/>
                <w:sz w:val="16"/>
                <w:szCs w:val="16"/>
                <w:lang w:val="en-US" w:eastAsia="es-ES_tradnl"/>
              </w:rPr>
            </w:pPr>
            <w:r w:rsidRPr="00DF72F5">
              <w:rPr>
                <w:rFonts w:ascii="Helvetica" w:eastAsia="Helvetica" w:hAnsi="Helvetica"/>
                <w:sz w:val="16"/>
                <w:szCs w:val="16"/>
                <w:lang w:val="en-US" w:eastAsia="es-ES_tradnl"/>
              </w:rPr>
              <w:t xml:space="preserve">3.8.2. </w:t>
            </w:r>
            <w:proofErr w:type="spellStart"/>
            <w:r w:rsidRPr="00DF72F5">
              <w:rPr>
                <w:rFonts w:ascii="Helvetica" w:eastAsia="Helvetica" w:hAnsi="Helvetica"/>
                <w:sz w:val="16"/>
                <w:szCs w:val="16"/>
                <w:lang w:val="en-US" w:eastAsia="es-ES_tradnl"/>
              </w:rPr>
              <w:t>Cerámica</w:t>
            </w:r>
            <w:proofErr w:type="spellEnd"/>
          </w:p>
          <w:p w14:paraId="6A108023" w14:textId="71964BBA" w:rsidR="00336E4E" w:rsidRPr="00DF72F5" w:rsidRDefault="00336E4E" w:rsidP="00336E4E">
            <w:pPr>
              <w:pStyle w:val="Prrafodelista"/>
              <w:ind w:left="1247" w:hanging="1247"/>
              <w:rPr>
                <w:rFonts w:ascii="Helvetica" w:eastAsia="Helvetica" w:hAnsi="Helvetica"/>
                <w:sz w:val="16"/>
                <w:szCs w:val="16"/>
                <w:lang w:val="en-US" w:eastAsia="es-ES_tradnl"/>
              </w:rPr>
            </w:pPr>
            <w:r w:rsidRPr="00DF72F5">
              <w:rPr>
                <w:rFonts w:ascii="Helvetica" w:eastAsia="Helvetica" w:hAnsi="Helvetica"/>
                <w:sz w:val="16"/>
                <w:szCs w:val="16"/>
                <w:lang w:val="en-US" w:eastAsia="es-ES_tradnl"/>
              </w:rPr>
              <w:t xml:space="preserve">3.8.3. </w:t>
            </w:r>
            <w:proofErr w:type="spellStart"/>
            <w:r w:rsidRPr="00DF72F5">
              <w:rPr>
                <w:rFonts w:ascii="Helvetica" w:eastAsia="Helvetica" w:hAnsi="Helvetica"/>
                <w:sz w:val="16"/>
                <w:szCs w:val="16"/>
                <w:lang w:val="en-US" w:eastAsia="es-ES_tradnl"/>
              </w:rPr>
              <w:t>Pintura</w:t>
            </w:r>
            <w:proofErr w:type="spellEnd"/>
            <w:r w:rsidRPr="00DF72F5">
              <w:rPr>
                <w:rFonts w:ascii="Helvetica" w:eastAsia="Helvetica" w:hAnsi="Helvetica"/>
                <w:sz w:val="16"/>
                <w:szCs w:val="16"/>
                <w:lang w:val="en-US" w:eastAsia="es-ES_tradnl"/>
              </w:rPr>
              <w:t xml:space="preserve"> mural</w:t>
            </w:r>
          </w:p>
          <w:p w14:paraId="1610A49F" w14:textId="1F80F184" w:rsidR="00336E4E" w:rsidRPr="00DF72F5" w:rsidRDefault="00336E4E" w:rsidP="00336E4E">
            <w:pPr>
              <w:pStyle w:val="Prrafodelista"/>
              <w:ind w:left="1247" w:hanging="1247"/>
              <w:rPr>
                <w:rFonts w:ascii="Helvetica" w:eastAsia="Helvetica" w:hAnsi="Helvetica"/>
                <w:sz w:val="16"/>
                <w:szCs w:val="16"/>
                <w:lang w:val="en-US" w:eastAsia="es-ES_tradnl"/>
              </w:rPr>
            </w:pPr>
            <w:r w:rsidRPr="00DF72F5">
              <w:rPr>
                <w:rFonts w:ascii="Helvetica" w:eastAsia="Helvetica" w:hAnsi="Helvetica"/>
                <w:sz w:val="16"/>
                <w:szCs w:val="16"/>
                <w:lang w:val="en-US" w:eastAsia="es-ES_tradnl"/>
              </w:rPr>
              <w:t xml:space="preserve">3.8.4. </w:t>
            </w:r>
            <w:proofErr w:type="spellStart"/>
            <w:r w:rsidRPr="00DF72F5">
              <w:rPr>
                <w:rFonts w:ascii="Helvetica" w:eastAsia="Helvetica" w:hAnsi="Helvetica"/>
                <w:sz w:val="16"/>
                <w:szCs w:val="16"/>
                <w:lang w:val="en-US" w:eastAsia="es-ES_tradnl"/>
              </w:rPr>
              <w:t>Códices</w:t>
            </w:r>
            <w:proofErr w:type="spellEnd"/>
          </w:p>
          <w:p w14:paraId="40E6F738" w14:textId="15EBC0C5" w:rsidR="0091155E" w:rsidRPr="00DF72F5" w:rsidRDefault="0091155E" w:rsidP="00A22AB5">
            <w:pPr>
              <w:ind w:left="1247" w:hanging="1247"/>
              <w:rPr>
                <w:sz w:val="16"/>
                <w:szCs w:val="16"/>
              </w:rPr>
            </w:pPr>
          </w:p>
        </w:tc>
      </w:tr>
      <w:tr w:rsidR="00DF72F5" w:rsidRPr="00DF72F5" w14:paraId="4C59CE8D"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189FB3BC" w14:textId="77777777" w:rsidR="00595B21" w:rsidRPr="00DF72F5" w:rsidRDefault="00F118F7"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IV.</w:t>
            </w:r>
          </w:p>
          <w:p w14:paraId="41BEE546" w14:textId="77777777" w:rsidR="00F844FC" w:rsidRPr="00DF72F5" w:rsidRDefault="00F844FC" w:rsidP="00B72BE3">
            <w:pPr>
              <w:spacing w:after="40"/>
              <w:jc w:val="center"/>
              <w:rPr>
                <w:rFonts w:ascii="Arial Narrow" w:hAnsi="Arial Narrow" w:cs="Arial"/>
                <w:b/>
                <w:sz w:val="16"/>
                <w:szCs w:val="16"/>
                <w:lang w:val="es-MX"/>
              </w:rPr>
            </w:pPr>
          </w:p>
          <w:p w14:paraId="536E8E30" w14:textId="77777777" w:rsidR="00F844FC" w:rsidRPr="00DF72F5" w:rsidRDefault="00F844FC" w:rsidP="00B72BE3">
            <w:pPr>
              <w:spacing w:after="40"/>
              <w:jc w:val="center"/>
              <w:rPr>
                <w:rFonts w:ascii="Arial Narrow" w:hAnsi="Arial Narrow" w:cs="Arial"/>
                <w:b/>
                <w:sz w:val="16"/>
                <w:szCs w:val="16"/>
                <w:lang w:val="es-MX"/>
              </w:rPr>
            </w:pPr>
          </w:p>
        </w:tc>
        <w:tc>
          <w:tcPr>
            <w:tcW w:w="7662" w:type="dxa"/>
            <w:tcBorders>
              <w:top w:val="single" w:sz="4" w:space="0" w:color="auto"/>
              <w:left w:val="single" w:sz="4" w:space="0" w:color="auto"/>
              <w:bottom w:val="single" w:sz="4" w:space="0" w:color="auto"/>
              <w:right w:val="single" w:sz="4" w:space="0" w:color="auto"/>
            </w:tcBorders>
          </w:tcPr>
          <w:p w14:paraId="7AAAE6E3" w14:textId="3A5C8FC0" w:rsidR="00336E4E" w:rsidRPr="00DF72F5" w:rsidRDefault="00336E4E" w:rsidP="00336E4E">
            <w:pPr>
              <w:ind w:left="1247" w:hanging="1247"/>
              <w:rPr>
                <w:sz w:val="16"/>
                <w:szCs w:val="16"/>
              </w:rPr>
            </w:pPr>
            <w:r w:rsidRPr="00DF72F5">
              <w:rPr>
                <w:sz w:val="16"/>
                <w:szCs w:val="16"/>
              </w:rPr>
              <w:t>4.1. El Valle de Puebla-Tlaxcala.</w:t>
            </w:r>
          </w:p>
          <w:p w14:paraId="09687DC4" w14:textId="7C4D085E" w:rsidR="00336E4E" w:rsidRPr="00DF72F5" w:rsidRDefault="00336E4E" w:rsidP="00336E4E">
            <w:pPr>
              <w:ind w:left="1247" w:hanging="1247"/>
              <w:rPr>
                <w:sz w:val="16"/>
                <w:szCs w:val="16"/>
              </w:rPr>
            </w:pPr>
            <w:r w:rsidRPr="00DF72F5">
              <w:rPr>
                <w:sz w:val="16"/>
                <w:szCs w:val="16"/>
              </w:rPr>
              <w:t xml:space="preserve">4.2. La </w:t>
            </w:r>
            <w:proofErr w:type="spellStart"/>
            <w:r w:rsidRPr="00DF72F5">
              <w:rPr>
                <w:sz w:val="16"/>
                <w:szCs w:val="16"/>
              </w:rPr>
              <w:t>Mixteca</w:t>
            </w:r>
            <w:proofErr w:type="spellEnd"/>
            <w:r w:rsidRPr="00DF72F5">
              <w:rPr>
                <w:sz w:val="16"/>
                <w:szCs w:val="16"/>
              </w:rPr>
              <w:t xml:space="preserve"> </w:t>
            </w:r>
          </w:p>
          <w:p w14:paraId="08AD7FE1" w14:textId="652BDBF6" w:rsidR="00336E4E" w:rsidRPr="00DF72F5" w:rsidRDefault="00336E4E" w:rsidP="00336E4E">
            <w:pPr>
              <w:ind w:left="1247" w:hanging="1247"/>
              <w:rPr>
                <w:sz w:val="16"/>
                <w:szCs w:val="16"/>
              </w:rPr>
            </w:pPr>
            <w:r w:rsidRPr="00DF72F5">
              <w:rPr>
                <w:sz w:val="16"/>
                <w:szCs w:val="16"/>
              </w:rPr>
              <w:t xml:space="preserve">4.3. El </w:t>
            </w:r>
            <w:proofErr w:type="spellStart"/>
            <w:r w:rsidRPr="00DF72F5">
              <w:rPr>
                <w:sz w:val="16"/>
                <w:szCs w:val="16"/>
              </w:rPr>
              <w:t>Golfo</w:t>
            </w:r>
            <w:proofErr w:type="spellEnd"/>
          </w:p>
          <w:p w14:paraId="030F8CA5" w14:textId="1315C94C" w:rsidR="00336E4E" w:rsidRPr="00DF72F5" w:rsidRDefault="00336E4E" w:rsidP="00336E4E">
            <w:pPr>
              <w:ind w:left="1247" w:hanging="1247"/>
              <w:rPr>
                <w:sz w:val="16"/>
                <w:szCs w:val="16"/>
              </w:rPr>
            </w:pPr>
            <w:r w:rsidRPr="00DF72F5">
              <w:rPr>
                <w:sz w:val="16"/>
                <w:szCs w:val="16"/>
              </w:rPr>
              <w:t xml:space="preserve">4.4. </w:t>
            </w:r>
            <w:proofErr w:type="spellStart"/>
            <w:r w:rsidRPr="00DF72F5">
              <w:rPr>
                <w:sz w:val="16"/>
                <w:szCs w:val="16"/>
              </w:rPr>
              <w:t>Tehuacán</w:t>
            </w:r>
            <w:proofErr w:type="spellEnd"/>
          </w:p>
          <w:p w14:paraId="0693485F" w14:textId="12777E9A" w:rsidR="00336E4E" w:rsidRPr="00DF72F5" w:rsidRDefault="00336E4E" w:rsidP="00336E4E">
            <w:pPr>
              <w:ind w:left="1247" w:hanging="1247"/>
              <w:rPr>
                <w:sz w:val="16"/>
                <w:szCs w:val="16"/>
              </w:rPr>
            </w:pPr>
            <w:r w:rsidRPr="00DF72F5">
              <w:rPr>
                <w:sz w:val="16"/>
                <w:szCs w:val="16"/>
              </w:rPr>
              <w:t xml:space="preserve">4.6. </w:t>
            </w:r>
            <w:proofErr w:type="spellStart"/>
            <w:r w:rsidRPr="00DF72F5">
              <w:rPr>
                <w:sz w:val="16"/>
                <w:szCs w:val="16"/>
              </w:rPr>
              <w:t>Huaxteca</w:t>
            </w:r>
            <w:proofErr w:type="spellEnd"/>
          </w:p>
          <w:p w14:paraId="5711A0E2" w14:textId="77777777" w:rsidR="0091155E" w:rsidRPr="00DF72F5" w:rsidRDefault="00336E4E" w:rsidP="00336E4E">
            <w:pPr>
              <w:ind w:left="1247" w:hanging="1247"/>
              <w:rPr>
                <w:sz w:val="16"/>
                <w:szCs w:val="16"/>
              </w:rPr>
            </w:pPr>
            <w:r w:rsidRPr="00DF72F5">
              <w:rPr>
                <w:sz w:val="16"/>
                <w:szCs w:val="16"/>
              </w:rPr>
              <w:t xml:space="preserve">4.7. </w:t>
            </w:r>
            <w:proofErr w:type="spellStart"/>
            <w:r w:rsidRPr="00DF72F5">
              <w:rPr>
                <w:sz w:val="16"/>
                <w:szCs w:val="16"/>
              </w:rPr>
              <w:t>Área</w:t>
            </w:r>
            <w:proofErr w:type="spellEnd"/>
            <w:r w:rsidRPr="00DF72F5">
              <w:rPr>
                <w:sz w:val="16"/>
                <w:szCs w:val="16"/>
              </w:rPr>
              <w:t xml:space="preserve"> </w:t>
            </w:r>
            <w:proofErr w:type="spellStart"/>
            <w:r w:rsidRPr="00DF72F5">
              <w:rPr>
                <w:sz w:val="16"/>
                <w:szCs w:val="16"/>
              </w:rPr>
              <w:t>maya</w:t>
            </w:r>
            <w:proofErr w:type="spellEnd"/>
          </w:p>
          <w:p w14:paraId="46086D66" w14:textId="5AED2783" w:rsidR="00336E4E" w:rsidRPr="00DF72F5" w:rsidRDefault="00336E4E" w:rsidP="00336E4E">
            <w:pPr>
              <w:ind w:left="1247" w:hanging="1247"/>
              <w:rPr>
                <w:sz w:val="16"/>
                <w:szCs w:val="16"/>
              </w:rPr>
            </w:pPr>
          </w:p>
        </w:tc>
      </w:tr>
      <w:tr w:rsidR="00DF72F5" w:rsidRPr="00DF72F5" w14:paraId="624630D9"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73592372" w14:textId="77777777" w:rsidR="00595B21" w:rsidRPr="00DF72F5" w:rsidRDefault="00CF6063"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V.</w:t>
            </w:r>
          </w:p>
        </w:tc>
        <w:tc>
          <w:tcPr>
            <w:tcW w:w="7662" w:type="dxa"/>
            <w:tcBorders>
              <w:top w:val="single" w:sz="4" w:space="0" w:color="auto"/>
              <w:left w:val="single" w:sz="4" w:space="0" w:color="auto"/>
              <w:bottom w:val="single" w:sz="4" w:space="0" w:color="auto"/>
              <w:right w:val="single" w:sz="4" w:space="0" w:color="auto"/>
            </w:tcBorders>
          </w:tcPr>
          <w:p w14:paraId="348414E4" w14:textId="11BF0C9B" w:rsidR="00336E4E" w:rsidRPr="00DF72F5" w:rsidRDefault="00336E4E" w:rsidP="00336E4E">
            <w:pPr>
              <w:ind w:left="1247" w:hanging="1247"/>
              <w:rPr>
                <w:sz w:val="16"/>
                <w:szCs w:val="16"/>
              </w:rPr>
            </w:pPr>
            <w:r w:rsidRPr="00DF72F5">
              <w:rPr>
                <w:sz w:val="16"/>
                <w:szCs w:val="16"/>
              </w:rPr>
              <w:t xml:space="preserve">5.1. </w:t>
            </w:r>
            <w:proofErr w:type="spellStart"/>
            <w:r w:rsidRPr="00DF72F5">
              <w:rPr>
                <w:sz w:val="16"/>
                <w:szCs w:val="16"/>
              </w:rPr>
              <w:t>Cultura</w:t>
            </w:r>
            <w:proofErr w:type="spellEnd"/>
            <w:r w:rsidRPr="00DF72F5">
              <w:rPr>
                <w:sz w:val="16"/>
                <w:szCs w:val="16"/>
              </w:rPr>
              <w:t xml:space="preserve"> </w:t>
            </w:r>
            <w:proofErr w:type="spellStart"/>
            <w:r w:rsidRPr="00DF72F5">
              <w:rPr>
                <w:sz w:val="16"/>
                <w:szCs w:val="16"/>
              </w:rPr>
              <w:t>Aztatlán</w:t>
            </w:r>
            <w:proofErr w:type="spellEnd"/>
            <w:r w:rsidRPr="00DF72F5">
              <w:rPr>
                <w:sz w:val="16"/>
                <w:szCs w:val="16"/>
              </w:rPr>
              <w:t xml:space="preserve">. </w:t>
            </w:r>
            <w:proofErr w:type="spellStart"/>
            <w:r w:rsidRPr="00DF72F5">
              <w:rPr>
                <w:sz w:val="16"/>
                <w:szCs w:val="16"/>
              </w:rPr>
              <w:t>Cerámica</w:t>
            </w:r>
            <w:proofErr w:type="spellEnd"/>
            <w:r w:rsidRPr="00DF72F5">
              <w:rPr>
                <w:sz w:val="16"/>
                <w:szCs w:val="16"/>
              </w:rPr>
              <w:t xml:space="preserve"> </w:t>
            </w:r>
            <w:proofErr w:type="spellStart"/>
            <w:r w:rsidRPr="00DF72F5">
              <w:rPr>
                <w:sz w:val="16"/>
                <w:szCs w:val="16"/>
              </w:rPr>
              <w:t>políc</w:t>
            </w:r>
            <w:r w:rsidR="00764E48" w:rsidRPr="00DF72F5">
              <w:rPr>
                <w:sz w:val="16"/>
                <w:szCs w:val="16"/>
              </w:rPr>
              <w:t>r</w:t>
            </w:r>
            <w:r w:rsidRPr="00DF72F5">
              <w:rPr>
                <w:sz w:val="16"/>
                <w:szCs w:val="16"/>
              </w:rPr>
              <w:t>oma</w:t>
            </w:r>
            <w:proofErr w:type="spellEnd"/>
          </w:p>
          <w:p w14:paraId="5A55E534" w14:textId="0E2079C4" w:rsidR="00C94F42" w:rsidRPr="00DF72F5" w:rsidRDefault="00336E4E" w:rsidP="00336E4E">
            <w:pPr>
              <w:ind w:left="1247" w:hanging="1247"/>
              <w:rPr>
                <w:sz w:val="16"/>
                <w:szCs w:val="16"/>
              </w:rPr>
            </w:pPr>
            <w:r w:rsidRPr="00DF72F5">
              <w:rPr>
                <w:sz w:val="16"/>
                <w:szCs w:val="16"/>
              </w:rPr>
              <w:t xml:space="preserve">5.2. Arte </w:t>
            </w:r>
            <w:proofErr w:type="spellStart"/>
            <w:r w:rsidRPr="00DF72F5">
              <w:rPr>
                <w:sz w:val="16"/>
                <w:szCs w:val="16"/>
              </w:rPr>
              <w:t>purépecha</w:t>
            </w:r>
            <w:proofErr w:type="spellEnd"/>
            <w:r w:rsidRPr="00DF72F5">
              <w:rPr>
                <w:sz w:val="16"/>
                <w:szCs w:val="16"/>
              </w:rPr>
              <w:t xml:space="preserve"> (</w:t>
            </w:r>
            <w:proofErr w:type="spellStart"/>
            <w:r w:rsidRPr="00DF72F5">
              <w:rPr>
                <w:sz w:val="16"/>
                <w:szCs w:val="16"/>
              </w:rPr>
              <w:t>tarascos</w:t>
            </w:r>
            <w:proofErr w:type="spellEnd"/>
            <w:r w:rsidRPr="00DF72F5">
              <w:rPr>
                <w:sz w:val="16"/>
                <w:szCs w:val="16"/>
              </w:rPr>
              <w:t>)</w:t>
            </w:r>
            <w:r w:rsidR="001E153F" w:rsidRPr="00DF72F5">
              <w:rPr>
                <w:sz w:val="16"/>
                <w:szCs w:val="16"/>
              </w:rPr>
              <w:tab/>
            </w:r>
          </w:p>
          <w:p w14:paraId="6F9C8278" w14:textId="4A222EE4" w:rsidR="00336E4E" w:rsidRPr="00DF72F5" w:rsidRDefault="00336E4E" w:rsidP="00336E4E">
            <w:pPr>
              <w:ind w:left="1247" w:hanging="1247"/>
              <w:rPr>
                <w:sz w:val="16"/>
                <w:szCs w:val="16"/>
              </w:rPr>
            </w:pPr>
          </w:p>
        </w:tc>
      </w:tr>
      <w:tr w:rsidR="00DF72F5" w:rsidRPr="00DF72F5" w14:paraId="36F3724A"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17516518" w14:textId="77777777" w:rsidR="00595B21" w:rsidRPr="00DF72F5" w:rsidRDefault="00CF6063"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VI.</w:t>
            </w:r>
          </w:p>
        </w:tc>
        <w:tc>
          <w:tcPr>
            <w:tcW w:w="7662" w:type="dxa"/>
            <w:tcBorders>
              <w:top w:val="single" w:sz="4" w:space="0" w:color="auto"/>
              <w:left w:val="single" w:sz="4" w:space="0" w:color="auto"/>
              <w:bottom w:val="single" w:sz="4" w:space="0" w:color="auto"/>
              <w:right w:val="single" w:sz="4" w:space="0" w:color="auto"/>
            </w:tcBorders>
          </w:tcPr>
          <w:p w14:paraId="28A01818" w14:textId="795BA945" w:rsidR="001E153F" w:rsidRPr="00DF72F5" w:rsidRDefault="001E153F" w:rsidP="001E153F">
            <w:pPr>
              <w:ind w:left="1247" w:hanging="1247"/>
              <w:rPr>
                <w:sz w:val="16"/>
                <w:szCs w:val="16"/>
              </w:rPr>
            </w:pPr>
            <w:r w:rsidRPr="00DF72F5">
              <w:rPr>
                <w:sz w:val="16"/>
                <w:szCs w:val="16"/>
              </w:rPr>
              <w:t>6.1</w:t>
            </w:r>
            <w:r w:rsidR="0086329D" w:rsidRPr="00DF72F5">
              <w:rPr>
                <w:sz w:val="16"/>
                <w:szCs w:val="16"/>
              </w:rPr>
              <w:t>.</w:t>
            </w:r>
            <w:r w:rsidRPr="00DF72F5">
              <w:rPr>
                <w:sz w:val="16"/>
                <w:szCs w:val="16"/>
              </w:rPr>
              <w:t xml:space="preserve"> </w:t>
            </w:r>
            <w:proofErr w:type="spellStart"/>
            <w:r w:rsidRPr="00DF72F5">
              <w:rPr>
                <w:sz w:val="16"/>
                <w:szCs w:val="16"/>
              </w:rPr>
              <w:t>Entorno</w:t>
            </w:r>
            <w:proofErr w:type="spellEnd"/>
            <w:r w:rsidRPr="00DF72F5">
              <w:rPr>
                <w:sz w:val="16"/>
                <w:szCs w:val="16"/>
              </w:rPr>
              <w:t xml:space="preserve"> natural, </w:t>
            </w:r>
            <w:proofErr w:type="spellStart"/>
            <w:r w:rsidRPr="00DF72F5">
              <w:rPr>
                <w:sz w:val="16"/>
                <w:szCs w:val="16"/>
              </w:rPr>
              <w:t>origen</w:t>
            </w:r>
            <w:proofErr w:type="spellEnd"/>
            <w:r w:rsidRPr="00DF72F5">
              <w:rPr>
                <w:sz w:val="16"/>
                <w:szCs w:val="16"/>
              </w:rPr>
              <w:t xml:space="preserve">, </w:t>
            </w:r>
            <w:proofErr w:type="spellStart"/>
            <w:r w:rsidRPr="00DF72F5">
              <w:rPr>
                <w:sz w:val="16"/>
                <w:szCs w:val="16"/>
              </w:rPr>
              <w:t>filiación</w:t>
            </w:r>
            <w:proofErr w:type="spellEnd"/>
            <w:r w:rsidRPr="00DF72F5">
              <w:rPr>
                <w:sz w:val="16"/>
                <w:szCs w:val="16"/>
              </w:rPr>
              <w:t xml:space="preserve"> </w:t>
            </w:r>
            <w:proofErr w:type="spellStart"/>
            <w:r w:rsidRPr="00DF72F5">
              <w:rPr>
                <w:sz w:val="16"/>
                <w:szCs w:val="16"/>
              </w:rPr>
              <w:t>lingüística</w:t>
            </w:r>
            <w:proofErr w:type="spellEnd"/>
            <w:r w:rsidRPr="00DF72F5">
              <w:rPr>
                <w:sz w:val="16"/>
                <w:szCs w:val="16"/>
              </w:rPr>
              <w:t xml:space="preserve">. </w:t>
            </w:r>
            <w:proofErr w:type="spellStart"/>
            <w:r w:rsidRPr="00DF72F5">
              <w:rPr>
                <w:sz w:val="16"/>
                <w:szCs w:val="16"/>
              </w:rPr>
              <w:t>Hipótesis</w:t>
            </w:r>
            <w:proofErr w:type="spellEnd"/>
            <w:r w:rsidRPr="00DF72F5">
              <w:rPr>
                <w:sz w:val="16"/>
                <w:szCs w:val="16"/>
              </w:rPr>
              <w:t xml:space="preserve"> de </w:t>
            </w:r>
            <w:proofErr w:type="spellStart"/>
            <w:r w:rsidRPr="00DF72F5">
              <w:rPr>
                <w:sz w:val="16"/>
                <w:szCs w:val="16"/>
              </w:rPr>
              <w:t>su</w:t>
            </w:r>
            <w:proofErr w:type="spellEnd"/>
            <w:r w:rsidRPr="00DF72F5">
              <w:rPr>
                <w:sz w:val="16"/>
                <w:szCs w:val="16"/>
              </w:rPr>
              <w:t xml:space="preserve"> </w:t>
            </w:r>
            <w:proofErr w:type="spellStart"/>
            <w:r w:rsidRPr="00DF72F5">
              <w:rPr>
                <w:sz w:val="16"/>
                <w:szCs w:val="16"/>
              </w:rPr>
              <w:t>asentamiento</w:t>
            </w:r>
            <w:proofErr w:type="spellEnd"/>
            <w:r w:rsidRPr="00DF72F5">
              <w:rPr>
                <w:sz w:val="16"/>
                <w:szCs w:val="16"/>
              </w:rPr>
              <w:t xml:space="preserve">. </w:t>
            </w:r>
          </w:p>
          <w:p w14:paraId="20C92A69" w14:textId="77777777" w:rsidR="001E153F" w:rsidRPr="00DF72F5" w:rsidRDefault="001E153F" w:rsidP="001E153F">
            <w:pPr>
              <w:ind w:left="1247" w:hanging="1247"/>
              <w:rPr>
                <w:sz w:val="16"/>
                <w:szCs w:val="16"/>
              </w:rPr>
            </w:pPr>
            <w:r w:rsidRPr="00DF72F5">
              <w:rPr>
                <w:sz w:val="16"/>
                <w:szCs w:val="16"/>
              </w:rPr>
              <w:t xml:space="preserve">6.2. Su </w:t>
            </w:r>
            <w:proofErr w:type="spellStart"/>
            <w:r w:rsidRPr="00DF72F5">
              <w:rPr>
                <w:sz w:val="16"/>
                <w:szCs w:val="16"/>
              </w:rPr>
              <w:t>relación</w:t>
            </w:r>
            <w:proofErr w:type="spellEnd"/>
            <w:r w:rsidRPr="00DF72F5">
              <w:rPr>
                <w:sz w:val="16"/>
                <w:szCs w:val="16"/>
              </w:rPr>
              <w:t xml:space="preserve"> con el resto de </w:t>
            </w:r>
            <w:proofErr w:type="spellStart"/>
            <w:r w:rsidRPr="00DF72F5">
              <w:rPr>
                <w:sz w:val="16"/>
                <w:szCs w:val="16"/>
              </w:rPr>
              <w:t>Mesoamérica</w:t>
            </w:r>
            <w:proofErr w:type="spellEnd"/>
          </w:p>
          <w:p w14:paraId="606CC1E1" w14:textId="77777777" w:rsidR="001E153F" w:rsidRPr="00DF72F5" w:rsidRDefault="001E153F" w:rsidP="001E153F">
            <w:pPr>
              <w:ind w:left="1247" w:hanging="1247"/>
              <w:rPr>
                <w:sz w:val="16"/>
                <w:szCs w:val="16"/>
              </w:rPr>
            </w:pPr>
            <w:r w:rsidRPr="00DF72F5">
              <w:rPr>
                <w:sz w:val="16"/>
                <w:szCs w:val="16"/>
              </w:rPr>
              <w:t xml:space="preserve">6.3. </w:t>
            </w:r>
            <w:proofErr w:type="spellStart"/>
            <w:r w:rsidRPr="00DF72F5">
              <w:rPr>
                <w:sz w:val="16"/>
                <w:szCs w:val="16"/>
              </w:rPr>
              <w:t>Principales</w:t>
            </w:r>
            <w:proofErr w:type="spellEnd"/>
            <w:r w:rsidRPr="00DF72F5">
              <w:rPr>
                <w:sz w:val="16"/>
                <w:szCs w:val="16"/>
              </w:rPr>
              <w:t xml:space="preserve"> </w:t>
            </w:r>
            <w:proofErr w:type="spellStart"/>
            <w:r w:rsidRPr="00DF72F5">
              <w:rPr>
                <w:sz w:val="16"/>
                <w:szCs w:val="16"/>
              </w:rPr>
              <w:t>expresiones</w:t>
            </w:r>
            <w:proofErr w:type="spellEnd"/>
            <w:r w:rsidRPr="00DF72F5">
              <w:rPr>
                <w:sz w:val="16"/>
                <w:szCs w:val="16"/>
              </w:rPr>
              <w:t xml:space="preserve"> </w:t>
            </w:r>
            <w:proofErr w:type="spellStart"/>
            <w:r w:rsidRPr="00DF72F5">
              <w:rPr>
                <w:sz w:val="16"/>
                <w:szCs w:val="16"/>
              </w:rPr>
              <w:t>artísticas</w:t>
            </w:r>
            <w:proofErr w:type="spellEnd"/>
          </w:p>
          <w:p w14:paraId="4756B65F" w14:textId="77777777" w:rsidR="001E153F" w:rsidRPr="00DF72F5" w:rsidRDefault="001E153F" w:rsidP="001E153F">
            <w:pPr>
              <w:ind w:left="1247" w:hanging="1247"/>
              <w:rPr>
                <w:sz w:val="16"/>
                <w:szCs w:val="16"/>
              </w:rPr>
            </w:pPr>
            <w:r w:rsidRPr="00DF72F5">
              <w:rPr>
                <w:sz w:val="16"/>
                <w:szCs w:val="16"/>
              </w:rPr>
              <w:t xml:space="preserve">6.3.1. </w:t>
            </w:r>
            <w:proofErr w:type="spellStart"/>
            <w:r w:rsidRPr="00DF72F5">
              <w:rPr>
                <w:sz w:val="16"/>
                <w:szCs w:val="16"/>
              </w:rPr>
              <w:t>Arquitectura</w:t>
            </w:r>
            <w:proofErr w:type="spellEnd"/>
          </w:p>
          <w:p w14:paraId="649F27FC" w14:textId="77777777" w:rsidR="001E153F" w:rsidRPr="00DF72F5" w:rsidRDefault="001E153F" w:rsidP="001E153F">
            <w:pPr>
              <w:ind w:left="1247" w:hanging="1247"/>
              <w:rPr>
                <w:sz w:val="16"/>
                <w:szCs w:val="16"/>
              </w:rPr>
            </w:pPr>
            <w:r w:rsidRPr="00DF72F5">
              <w:rPr>
                <w:sz w:val="16"/>
                <w:szCs w:val="16"/>
              </w:rPr>
              <w:t xml:space="preserve">6.3.2. </w:t>
            </w:r>
            <w:proofErr w:type="spellStart"/>
            <w:r w:rsidRPr="00DF72F5">
              <w:rPr>
                <w:sz w:val="16"/>
                <w:szCs w:val="16"/>
              </w:rPr>
              <w:t>Escultura</w:t>
            </w:r>
            <w:proofErr w:type="spellEnd"/>
            <w:r w:rsidRPr="00DF72F5">
              <w:rPr>
                <w:sz w:val="16"/>
                <w:szCs w:val="16"/>
              </w:rPr>
              <w:t xml:space="preserve"> y relieve</w:t>
            </w:r>
          </w:p>
          <w:p w14:paraId="48CDE7B5" w14:textId="77777777" w:rsidR="001E153F" w:rsidRPr="00DF72F5" w:rsidRDefault="001E153F" w:rsidP="001E153F">
            <w:pPr>
              <w:ind w:left="1247" w:hanging="1247"/>
              <w:rPr>
                <w:sz w:val="16"/>
                <w:szCs w:val="16"/>
              </w:rPr>
            </w:pPr>
            <w:r w:rsidRPr="00DF72F5">
              <w:rPr>
                <w:sz w:val="16"/>
                <w:szCs w:val="16"/>
              </w:rPr>
              <w:t xml:space="preserve">6.3.3. </w:t>
            </w:r>
            <w:proofErr w:type="spellStart"/>
            <w:r w:rsidRPr="00DF72F5">
              <w:rPr>
                <w:sz w:val="16"/>
                <w:szCs w:val="16"/>
              </w:rPr>
              <w:t>Cerámica</w:t>
            </w:r>
            <w:proofErr w:type="spellEnd"/>
          </w:p>
          <w:p w14:paraId="6708A0DF" w14:textId="77777777" w:rsidR="001E153F" w:rsidRPr="00DF72F5" w:rsidRDefault="001E153F" w:rsidP="0091155E">
            <w:pPr>
              <w:ind w:left="1247" w:hanging="1247"/>
              <w:rPr>
                <w:sz w:val="16"/>
                <w:szCs w:val="16"/>
              </w:rPr>
            </w:pPr>
            <w:r w:rsidRPr="00DF72F5">
              <w:rPr>
                <w:sz w:val="16"/>
                <w:szCs w:val="16"/>
              </w:rPr>
              <w:t xml:space="preserve">6.3.4. </w:t>
            </w:r>
            <w:proofErr w:type="spellStart"/>
            <w:r w:rsidRPr="00DF72F5">
              <w:rPr>
                <w:sz w:val="16"/>
                <w:szCs w:val="16"/>
              </w:rPr>
              <w:t>Pintura</w:t>
            </w:r>
            <w:proofErr w:type="spellEnd"/>
          </w:p>
          <w:p w14:paraId="6C2DDFE6" w14:textId="3133C149" w:rsidR="0091155E" w:rsidRPr="00DF72F5" w:rsidRDefault="0091155E" w:rsidP="0091155E">
            <w:pPr>
              <w:ind w:left="1247" w:hanging="1247"/>
              <w:rPr>
                <w:sz w:val="16"/>
                <w:szCs w:val="16"/>
              </w:rPr>
            </w:pPr>
          </w:p>
        </w:tc>
      </w:tr>
      <w:tr w:rsidR="00DF72F5" w:rsidRPr="00DF72F5" w14:paraId="2A103409"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4E999E42" w14:textId="77777777" w:rsidR="001E153F" w:rsidRPr="00DF72F5" w:rsidRDefault="001E153F"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VII.</w:t>
            </w:r>
          </w:p>
        </w:tc>
        <w:tc>
          <w:tcPr>
            <w:tcW w:w="7662" w:type="dxa"/>
            <w:tcBorders>
              <w:top w:val="single" w:sz="4" w:space="0" w:color="auto"/>
              <w:left w:val="single" w:sz="4" w:space="0" w:color="auto"/>
              <w:bottom w:val="single" w:sz="4" w:space="0" w:color="auto"/>
              <w:right w:val="single" w:sz="4" w:space="0" w:color="auto"/>
            </w:tcBorders>
          </w:tcPr>
          <w:p w14:paraId="765924DD" w14:textId="347349CB" w:rsidR="001E153F" w:rsidRPr="00DF72F5" w:rsidRDefault="001E153F" w:rsidP="001E153F">
            <w:pPr>
              <w:ind w:left="1247" w:hanging="1247"/>
              <w:rPr>
                <w:sz w:val="16"/>
                <w:szCs w:val="16"/>
              </w:rPr>
            </w:pPr>
            <w:r w:rsidRPr="00DF72F5">
              <w:rPr>
                <w:sz w:val="16"/>
                <w:szCs w:val="16"/>
              </w:rPr>
              <w:t xml:space="preserve">7.1. </w:t>
            </w:r>
            <w:r w:rsidR="0086329D" w:rsidRPr="00DF72F5">
              <w:rPr>
                <w:sz w:val="16"/>
                <w:szCs w:val="16"/>
              </w:rPr>
              <w:t xml:space="preserve">Arte </w:t>
            </w:r>
            <w:proofErr w:type="spellStart"/>
            <w:r w:rsidR="0086329D" w:rsidRPr="00DF72F5">
              <w:rPr>
                <w:sz w:val="16"/>
                <w:szCs w:val="16"/>
              </w:rPr>
              <w:t>maya</w:t>
            </w:r>
            <w:proofErr w:type="spellEnd"/>
            <w:r w:rsidR="0086329D" w:rsidRPr="00DF72F5">
              <w:rPr>
                <w:sz w:val="16"/>
                <w:szCs w:val="16"/>
              </w:rPr>
              <w:t xml:space="preserve"> del </w:t>
            </w:r>
            <w:proofErr w:type="spellStart"/>
            <w:r w:rsidR="0086329D" w:rsidRPr="00DF72F5">
              <w:rPr>
                <w:sz w:val="16"/>
                <w:szCs w:val="16"/>
              </w:rPr>
              <w:t>Posclásico</w:t>
            </w:r>
            <w:proofErr w:type="spellEnd"/>
            <w:r w:rsidRPr="00DF72F5">
              <w:rPr>
                <w:sz w:val="16"/>
                <w:szCs w:val="16"/>
              </w:rPr>
              <w:t>.</w:t>
            </w:r>
          </w:p>
          <w:p w14:paraId="54E818C9" w14:textId="77777777" w:rsidR="001E153F" w:rsidRPr="00DF72F5" w:rsidRDefault="001E153F" w:rsidP="001E153F">
            <w:pPr>
              <w:ind w:left="1247" w:hanging="1247"/>
              <w:rPr>
                <w:sz w:val="16"/>
                <w:szCs w:val="16"/>
              </w:rPr>
            </w:pPr>
            <w:r w:rsidRPr="00DF72F5">
              <w:rPr>
                <w:sz w:val="16"/>
                <w:szCs w:val="16"/>
              </w:rPr>
              <w:t xml:space="preserve">7.2. </w:t>
            </w:r>
            <w:proofErr w:type="spellStart"/>
            <w:r w:rsidRPr="00DF72F5">
              <w:rPr>
                <w:sz w:val="16"/>
                <w:szCs w:val="16"/>
              </w:rPr>
              <w:t>Vínculos</w:t>
            </w:r>
            <w:proofErr w:type="spellEnd"/>
            <w:r w:rsidRPr="00DF72F5">
              <w:rPr>
                <w:sz w:val="16"/>
                <w:szCs w:val="16"/>
              </w:rPr>
              <w:t xml:space="preserve"> con el </w:t>
            </w:r>
            <w:proofErr w:type="spellStart"/>
            <w:r w:rsidRPr="00DF72F5">
              <w:rPr>
                <w:sz w:val="16"/>
                <w:szCs w:val="16"/>
              </w:rPr>
              <w:t>Altiplano</w:t>
            </w:r>
            <w:proofErr w:type="spellEnd"/>
            <w:r w:rsidRPr="00DF72F5">
              <w:rPr>
                <w:sz w:val="16"/>
                <w:szCs w:val="16"/>
              </w:rPr>
              <w:t xml:space="preserve">. </w:t>
            </w:r>
            <w:proofErr w:type="spellStart"/>
            <w:r w:rsidRPr="00DF72F5">
              <w:rPr>
                <w:sz w:val="16"/>
                <w:szCs w:val="16"/>
              </w:rPr>
              <w:t>Antecedentes</w:t>
            </w:r>
            <w:proofErr w:type="spellEnd"/>
            <w:r w:rsidRPr="00DF72F5">
              <w:rPr>
                <w:sz w:val="16"/>
                <w:szCs w:val="16"/>
              </w:rPr>
              <w:t>.</w:t>
            </w:r>
          </w:p>
          <w:p w14:paraId="670BC370" w14:textId="73866843" w:rsidR="001E153F" w:rsidRPr="00DF72F5" w:rsidRDefault="001E153F" w:rsidP="001E153F">
            <w:pPr>
              <w:ind w:left="1247" w:hanging="1247"/>
              <w:rPr>
                <w:sz w:val="16"/>
                <w:szCs w:val="16"/>
              </w:rPr>
            </w:pPr>
            <w:r w:rsidRPr="00DF72F5">
              <w:rPr>
                <w:sz w:val="16"/>
                <w:szCs w:val="16"/>
              </w:rPr>
              <w:t xml:space="preserve">7.3. </w:t>
            </w:r>
            <w:proofErr w:type="spellStart"/>
            <w:r w:rsidRPr="00DF72F5">
              <w:rPr>
                <w:sz w:val="16"/>
                <w:szCs w:val="16"/>
              </w:rPr>
              <w:t>Ek</w:t>
            </w:r>
            <w:proofErr w:type="spellEnd"/>
            <w:r w:rsidRPr="00DF72F5">
              <w:rPr>
                <w:sz w:val="16"/>
                <w:szCs w:val="16"/>
              </w:rPr>
              <w:t xml:space="preserve"> </w:t>
            </w:r>
            <w:proofErr w:type="spellStart"/>
            <w:r w:rsidRPr="00DF72F5">
              <w:rPr>
                <w:sz w:val="16"/>
                <w:szCs w:val="16"/>
              </w:rPr>
              <w:t>Chuak</w:t>
            </w:r>
            <w:proofErr w:type="spellEnd"/>
            <w:r w:rsidRPr="00DF72F5">
              <w:rPr>
                <w:sz w:val="16"/>
                <w:szCs w:val="16"/>
              </w:rPr>
              <w:t xml:space="preserve">,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mer</w:t>
            </w:r>
            <w:r w:rsidR="0086329D" w:rsidRPr="00DF72F5">
              <w:rPr>
                <w:sz w:val="16"/>
                <w:szCs w:val="16"/>
              </w:rPr>
              <w:t>cad</w:t>
            </w:r>
            <w:r w:rsidRPr="00DF72F5">
              <w:rPr>
                <w:sz w:val="16"/>
                <w:szCs w:val="16"/>
              </w:rPr>
              <w:t>eres</w:t>
            </w:r>
            <w:proofErr w:type="spellEnd"/>
            <w:r w:rsidRPr="00DF72F5">
              <w:rPr>
                <w:sz w:val="16"/>
                <w:szCs w:val="16"/>
              </w:rPr>
              <w:t xml:space="preserve"> y la Costa de Campeche.</w:t>
            </w:r>
          </w:p>
          <w:p w14:paraId="49559985" w14:textId="77777777" w:rsidR="001E153F" w:rsidRPr="00DF72F5" w:rsidRDefault="001E153F" w:rsidP="001E153F">
            <w:pPr>
              <w:ind w:left="1247" w:hanging="1247"/>
              <w:rPr>
                <w:sz w:val="16"/>
                <w:szCs w:val="16"/>
              </w:rPr>
            </w:pPr>
            <w:r w:rsidRPr="00DF72F5">
              <w:rPr>
                <w:sz w:val="16"/>
                <w:szCs w:val="16"/>
              </w:rPr>
              <w:t xml:space="preserve">7.4. </w:t>
            </w:r>
            <w:proofErr w:type="spellStart"/>
            <w:r w:rsidRPr="00DF72F5">
              <w:rPr>
                <w:sz w:val="16"/>
                <w:szCs w:val="16"/>
              </w:rPr>
              <w:t>Chichén</w:t>
            </w:r>
            <w:proofErr w:type="spellEnd"/>
            <w:r w:rsidRPr="00DF72F5">
              <w:rPr>
                <w:sz w:val="16"/>
                <w:szCs w:val="16"/>
              </w:rPr>
              <w:t xml:space="preserve"> </w:t>
            </w:r>
            <w:proofErr w:type="spellStart"/>
            <w:r w:rsidRPr="00DF72F5">
              <w:rPr>
                <w:sz w:val="16"/>
                <w:szCs w:val="16"/>
              </w:rPr>
              <w:t>Itzá</w:t>
            </w:r>
            <w:proofErr w:type="spellEnd"/>
            <w:r w:rsidRPr="00DF72F5">
              <w:rPr>
                <w:sz w:val="16"/>
                <w:szCs w:val="16"/>
              </w:rPr>
              <w:t xml:space="preserve">, </w:t>
            </w:r>
            <w:proofErr w:type="spellStart"/>
            <w:r w:rsidRPr="00DF72F5">
              <w:rPr>
                <w:sz w:val="16"/>
                <w:szCs w:val="16"/>
              </w:rPr>
              <w:t>Mayapán</w:t>
            </w:r>
            <w:proofErr w:type="spellEnd"/>
            <w:r w:rsidRPr="00DF72F5">
              <w:rPr>
                <w:sz w:val="16"/>
                <w:szCs w:val="16"/>
              </w:rPr>
              <w:t>, Uxmal.</w:t>
            </w:r>
          </w:p>
          <w:p w14:paraId="73EF6A7D" w14:textId="77777777" w:rsidR="001E153F" w:rsidRPr="00DF72F5" w:rsidRDefault="001E153F" w:rsidP="001E153F">
            <w:pPr>
              <w:ind w:left="1247" w:hanging="1247"/>
              <w:rPr>
                <w:sz w:val="16"/>
                <w:szCs w:val="16"/>
              </w:rPr>
            </w:pPr>
            <w:r w:rsidRPr="00DF72F5">
              <w:rPr>
                <w:sz w:val="16"/>
                <w:szCs w:val="16"/>
              </w:rPr>
              <w:t>7.5. La costa oriental: Santa Rita, Tulum.</w:t>
            </w:r>
          </w:p>
          <w:p w14:paraId="51106DFE" w14:textId="5819BA33" w:rsidR="001E153F" w:rsidRPr="00DF72F5" w:rsidRDefault="001E153F" w:rsidP="0091155E">
            <w:pPr>
              <w:ind w:left="1247" w:hanging="1247"/>
              <w:rPr>
                <w:sz w:val="16"/>
                <w:szCs w:val="16"/>
              </w:rPr>
            </w:pPr>
            <w:r w:rsidRPr="00DF72F5">
              <w:rPr>
                <w:sz w:val="16"/>
                <w:szCs w:val="16"/>
              </w:rPr>
              <w:t xml:space="preserve">7.6. Los </w:t>
            </w:r>
            <w:proofErr w:type="spellStart"/>
            <w:r w:rsidRPr="00DF72F5">
              <w:rPr>
                <w:sz w:val="16"/>
                <w:szCs w:val="16"/>
              </w:rPr>
              <w:t>códices</w:t>
            </w:r>
            <w:proofErr w:type="spellEnd"/>
            <w:r w:rsidRPr="00DF72F5">
              <w:rPr>
                <w:sz w:val="16"/>
                <w:szCs w:val="16"/>
              </w:rPr>
              <w:t xml:space="preserve"> </w:t>
            </w:r>
            <w:proofErr w:type="spellStart"/>
            <w:r w:rsidRPr="00DF72F5">
              <w:rPr>
                <w:sz w:val="16"/>
                <w:szCs w:val="16"/>
              </w:rPr>
              <w:t>mayas</w:t>
            </w:r>
            <w:proofErr w:type="spellEnd"/>
            <w:r w:rsidRPr="00DF72F5">
              <w:rPr>
                <w:sz w:val="16"/>
                <w:szCs w:val="16"/>
              </w:rPr>
              <w:t>.</w:t>
            </w:r>
          </w:p>
          <w:p w14:paraId="0DA9117A" w14:textId="298ADCB8" w:rsidR="0091155E" w:rsidRPr="00DF72F5" w:rsidRDefault="0091155E" w:rsidP="0091155E">
            <w:pPr>
              <w:ind w:left="1247" w:hanging="1247"/>
              <w:rPr>
                <w:sz w:val="16"/>
                <w:szCs w:val="16"/>
              </w:rPr>
            </w:pPr>
          </w:p>
        </w:tc>
      </w:tr>
      <w:tr w:rsidR="001E153F" w:rsidRPr="00DF72F5" w14:paraId="53F6426D" w14:textId="77777777" w:rsidTr="00595B21">
        <w:trPr>
          <w:trHeight w:val="334"/>
          <w:jc w:val="center"/>
        </w:trPr>
        <w:tc>
          <w:tcPr>
            <w:tcW w:w="1049" w:type="dxa"/>
            <w:tcBorders>
              <w:top w:val="single" w:sz="4" w:space="0" w:color="auto"/>
              <w:left w:val="single" w:sz="4" w:space="0" w:color="auto"/>
              <w:bottom w:val="single" w:sz="4" w:space="0" w:color="auto"/>
              <w:right w:val="single" w:sz="4" w:space="0" w:color="auto"/>
            </w:tcBorders>
          </w:tcPr>
          <w:p w14:paraId="673865FF" w14:textId="77777777" w:rsidR="001E153F" w:rsidRPr="00DF72F5" w:rsidRDefault="001E153F" w:rsidP="00B72BE3">
            <w:pPr>
              <w:spacing w:after="40"/>
              <w:jc w:val="center"/>
              <w:rPr>
                <w:rFonts w:ascii="Arial Narrow" w:hAnsi="Arial Narrow" w:cs="Arial"/>
                <w:b/>
                <w:sz w:val="16"/>
                <w:szCs w:val="16"/>
                <w:lang w:val="es-MX"/>
              </w:rPr>
            </w:pPr>
            <w:r w:rsidRPr="00DF72F5">
              <w:rPr>
                <w:rFonts w:ascii="Arial Narrow" w:hAnsi="Arial Narrow" w:cs="Arial"/>
                <w:b/>
                <w:sz w:val="16"/>
                <w:szCs w:val="16"/>
                <w:lang w:val="es-MX"/>
              </w:rPr>
              <w:t>VIII.</w:t>
            </w:r>
          </w:p>
        </w:tc>
        <w:tc>
          <w:tcPr>
            <w:tcW w:w="7662" w:type="dxa"/>
            <w:tcBorders>
              <w:top w:val="single" w:sz="4" w:space="0" w:color="auto"/>
              <w:left w:val="single" w:sz="4" w:space="0" w:color="auto"/>
              <w:bottom w:val="single" w:sz="4" w:space="0" w:color="auto"/>
              <w:right w:val="single" w:sz="4" w:space="0" w:color="auto"/>
            </w:tcBorders>
          </w:tcPr>
          <w:p w14:paraId="79ADE297" w14:textId="77777777" w:rsidR="001E153F" w:rsidRPr="00DF72F5" w:rsidRDefault="001E153F" w:rsidP="001E153F">
            <w:pPr>
              <w:ind w:left="1247" w:hanging="1247"/>
              <w:rPr>
                <w:sz w:val="16"/>
                <w:szCs w:val="16"/>
              </w:rPr>
            </w:pPr>
            <w:r w:rsidRPr="00DF72F5">
              <w:rPr>
                <w:sz w:val="16"/>
                <w:szCs w:val="16"/>
              </w:rPr>
              <w:t xml:space="preserve">8.1. </w:t>
            </w:r>
            <w:proofErr w:type="spellStart"/>
            <w:r w:rsidRPr="00DF72F5">
              <w:rPr>
                <w:sz w:val="16"/>
                <w:szCs w:val="16"/>
              </w:rPr>
              <w:t>Antecedentes</w:t>
            </w:r>
            <w:proofErr w:type="spellEnd"/>
            <w:r w:rsidRPr="00DF72F5">
              <w:rPr>
                <w:sz w:val="16"/>
                <w:szCs w:val="16"/>
              </w:rPr>
              <w:t xml:space="preserve">. La </w:t>
            </w:r>
            <w:proofErr w:type="spellStart"/>
            <w:r w:rsidRPr="00DF72F5">
              <w:rPr>
                <w:sz w:val="16"/>
                <w:szCs w:val="16"/>
              </w:rPr>
              <w:t>cuenca</w:t>
            </w:r>
            <w:proofErr w:type="spellEnd"/>
            <w:r w:rsidRPr="00DF72F5">
              <w:rPr>
                <w:sz w:val="16"/>
                <w:szCs w:val="16"/>
              </w:rPr>
              <w:t xml:space="preserve"> antes de la </w:t>
            </w:r>
            <w:proofErr w:type="spellStart"/>
            <w:r w:rsidRPr="00DF72F5">
              <w:rPr>
                <w:sz w:val="16"/>
                <w:szCs w:val="16"/>
              </w:rPr>
              <w:t>llegada</w:t>
            </w:r>
            <w:proofErr w:type="spellEnd"/>
            <w:r w:rsidRPr="00DF72F5">
              <w:rPr>
                <w:sz w:val="16"/>
                <w:szCs w:val="16"/>
              </w:rPr>
              <w:t xml:space="preserve"> de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mexicas</w:t>
            </w:r>
            <w:proofErr w:type="spellEnd"/>
            <w:r w:rsidRPr="00DF72F5">
              <w:rPr>
                <w:sz w:val="16"/>
                <w:szCs w:val="16"/>
              </w:rPr>
              <w:t>.</w:t>
            </w:r>
          </w:p>
          <w:p w14:paraId="1EDABDD5" w14:textId="77777777" w:rsidR="001E153F" w:rsidRPr="00DF72F5" w:rsidRDefault="001E153F" w:rsidP="001E153F">
            <w:pPr>
              <w:ind w:left="1247" w:hanging="1247"/>
              <w:rPr>
                <w:sz w:val="16"/>
                <w:szCs w:val="16"/>
              </w:rPr>
            </w:pPr>
            <w:r w:rsidRPr="00DF72F5">
              <w:rPr>
                <w:sz w:val="16"/>
                <w:szCs w:val="16"/>
              </w:rPr>
              <w:t xml:space="preserve">8.2. La Triple </w:t>
            </w:r>
            <w:proofErr w:type="spellStart"/>
            <w:r w:rsidRPr="00DF72F5">
              <w:rPr>
                <w:sz w:val="16"/>
                <w:szCs w:val="16"/>
              </w:rPr>
              <w:t>Alianza</w:t>
            </w:r>
            <w:proofErr w:type="spellEnd"/>
          </w:p>
          <w:p w14:paraId="48B15B56" w14:textId="77777777" w:rsidR="001E153F" w:rsidRPr="00DF72F5" w:rsidRDefault="001E153F" w:rsidP="001E153F">
            <w:pPr>
              <w:ind w:left="1247" w:hanging="1247"/>
              <w:rPr>
                <w:sz w:val="16"/>
                <w:szCs w:val="16"/>
              </w:rPr>
            </w:pPr>
            <w:r w:rsidRPr="00DF72F5">
              <w:rPr>
                <w:sz w:val="16"/>
                <w:szCs w:val="16"/>
              </w:rPr>
              <w:t>8.3. El arte imperial</w:t>
            </w:r>
          </w:p>
          <w:p w14:paraId="2DFB3266" w14:textId="77777777" w:rsidR="001E153F" w:rsidRPr="00DF72F5" w:rsidRDefault="001E153F" w:rsidP="001E153F">
            <w:pPr>
              <w:ind w:left="1247" w:hanging="1247"/>
              <w:rPr>
                <w:sz w:val="16"/>
                <w:szCs w:val="16"/>
              </w:rPr>
            </w:pPr>
            <w:r w:rsidRPr="00DF72F5">
              <w:rPr>
                <w:sz w:val="16"/>
                <w:szCs w:val="16"/>
              </w:rPr>
              <w:t xml:space="preserve">8.3.2. </w:t>
            </w:r>
            <w:proofErr w:type="spellStart"/>
            <w:r w:rsidRPr="00DF72F5">
              <w:rPr>
                <w:sz w:val="16"/>
                <w:szCs w:val="16"/>
              </w:rPr>
              <w:t>Escultura</w:t>
            </w:r>
            <w:proofErr w:type="spellEnd"/>
            <w:r w:rsidRPr="00DF72F5">
              <w:rPr>
                <w:sz w:val="16"/>
                <w:szCs w:val="16"/>
              </w:rPr>
              <w:t xml:space="preserve"> y relieve</w:t>
            </w:r>
          </w:p>
          <w:p w14:paraId="18C92F99" w14:textId="77777777" w:rsidR="001E153F" w:rsidRPr="00DF72F5" w:rsidRDefault="001E153F" w:rsidP="001E153F">
            <w:pPr>
              <w:ind w:left="1247" w:hanging="1247"/>
              <w:rPr>
                <w:sz w:val="16"/>
                <w:szCs w:val="16"/>
              </w:rPr>
            </w:pPr>
            <w:r w:rsidRPr="00DF72F5">
              <w:rPr>
                <w:sz w:val="16"/>
                <w:szCs w:val="16"/>
              </w:rPr>
              <w:t xml:space="preserve">8.3.3. </w:t>
            </w:r>
            <w:proofErr w:type="spellStart"/>
            <w:r w:rsidRPr="00DF72F5">
              <w:rPr>
                <w:sz w:val="16"/>
                <w:szCs w:val="16"/>
              </w:rPr>
              <w:t>Cerámica</w:t>
            </w:r>
            <w:proofErr w:type="spellEnd"/>
          </w:p>
          <w:p w14:paraId="7933D16D" w14:textId="77777777" w:rsidR="001E153F" w:rsidRPr="00DF72F5" w:rsidRDefault="001E153F" w:rsidP="001E153F">
            <w:pPr>
              <w:ind w:left="1247" w:hanging="1247"/>
              <w:rPr>
                <w:sz w:val="16"/>
                <w:szCs w:val="16"/>
              </w:rPr>
            </w:pPr>
            <w:r w:rsidRPr="00DF72F5">
              <w:rPr>
                <w:sz w:val="16"/>
                <w:szCs w:val="16"/>
              </w:rPr>
              <w:t xml:space="preserve">8.3.4. </w:t>
            </w:r>
            <w:proofErr w:type="spellStart"/>
            <w:r w:rsidRPr="00DF72F5">
              <w:rPr>
                <w:sz w:val="16"/>
                <w:szCs w:val="16"/>
              </w:rPr>
              <w:t>Pintura</w:t>
            </w:r>
            <w:proofErr w:type="spellEnd"/>
          </w:p>
        </w:tc>
      </w:tr>
    </w:tbl>
    <w:p w14:paraId="295F24F1" w14:textId="77777777" w:rsidR="00E74B04" w:rsidRPr="00DF72F5" w:rsidRDefault="00E74B04" w:rsidP="00E74B04">
      <w:pPr>
        <w:jc w:val="center"/>
        <w:rPr>
          <w:rFonts w:cs="Arial"/>
          <w:sz w:val="16"/>
          <w:szCs w:val="16"/>
          <w:lang w:val="es-MX"/>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500"/>
      </w:tblGrid>
      <w:tr w:rsidR="00DF72F5" w:rsidRPr="00DF72F5" w14:paraId="2F1F46B2" w14:textId="77777777" w:rsidTr="00E74B04">
        <w:trPr>
          <w:trHeight w:val="775"/>
          <w:jc w:val="center"/>
        </w:trPr>
        <w:tc>
          <w:tcPr>
            <w:tcW w:w="8640" w:type="dxa"/>
            <w:gridSpan w:val="2"/>
          </w:tcPr>
          <w:p w14:paraId="4219071E" w14:textId="77777777" w:rsidR="00E74B04" w:rsidRPr="00DF72F5" w:rsidRDefault="00E74B04" w:rsidP="00E74B04">
            <w:pPr>
              <w:rPr>
                <w:rFonts w:cs="Calibri"/>
                <w:b/>
                <w:sz w:val="16"/>
                <w:szCs w:val="16"/>
                <w:lang w:val="es-MX"/>
              </w:rPr>
            </w:pPr>
            <w:r w:rsidRPr="00DF72F5">
              <w:rPr>
                <w:rFonts w:cs="Calibri"/>
                <w:b/>
                <w:sz w:val="16"/>
                <w:szCs w:val="16"/>
                <w:lang w:val="es-MX"/>
              </w:rPr>
              <w:t xml:space="preserve">Bibliografía básica: </w:t>
            </w:r>
          </w:p>
          <w:p w14:paraId="44B69E82" w14:textId="101279B0" w:rsidR="009646E4" w:rsidRPr="00DF72F5" w:rsidRDefault="009646E4" w:rsidP="00903156">
            <w:pPr>
              <w:ind w:left="709" w:hanging="709"/>
              <w:rPr>
                <w:sz w:val="16"/>
                <w:szCs w:val="16"/>
              </w:rPr>
            </w:pPr>
            <w:r w:rsidRPr="00DF72F5">
              <w:rPr>
                <w:sz w:val="16"/>
                <w:szCs w:val="16"/>
              </w:rPr>
              <w:t>ÁLVAREZ ICAZA L., Ma. Isabel. “</w:t>
            </w:r>
            <w:proofErr w:type="spellStart"/>
            <w:r w:rsidRPr="00DF72F5">
              <w:rPr>
                <w:sz w:val="16"/>
                <w:szCs w:val="16"/>
              </w:rPr>
              <w:t>Variedades</w:t>
            </w:r>
            <w:proofErr w:type="spellEnd"/>
            <w:r w:rsidRPr="00DF72F5">
              <w:rPr>
                <w:sz w:val="16"/>
                <w:szCs w:val="16"/>
              </w:rPr>
              <w:t xml:space="preserve"> </w:t>
            </w:r>
            <w:proofErr w:type="spellStart"/>
            <w:r w:rsidRPr="00DF72F5">
              <w:rPr>
                <w:sz w:val="16"/>
                <w:szCs w:val="16"/>
              </w:rPr>
              <w:t>estilísticas</w:t>
            </w:r>
            <w:proofErr w:type="spellEnd"/>
            <w:r w:rsidRPr="00DF72F5">
              <w:rPr>
                <w:sz w:val="16"/>
                <w:szCs w:val="16"/>
              </w:rPr>
              <w:t xml:space="preserve"> de la </w:t>
            </w:r>
            <w:proofErr w:type="spellStart"/>
            <w:r w:rsidRPr="00DF72F5">
              <w:rPr>
                <w:sz w:val="16"/>
                <w:szCs w:val="16"/>
              </w:rPr>
              <w:t>Tradición</w:t>
            </w:r>
            <w:proofErr w:type="spellEnd"/>
            <w:r w:rsidRPr="00DF72F5">
              <w:rPr>
                <w:sz w:val="16"/>
                <w:szCs w:val="16"/>
              </w:rPr>
              <w:t xml:space="preserve"> </w:t>
            </w:r>
            <w:proofErr w:type="spellStart"/>
            <w:r w:rsidRPr="00DF72F5">
              <w:rPr>
                <w:sz w:val="16"/>
                <w:szCs w:val="16"/>
              </w:rPr>
              <w:t>Mixteca</w:t>
            </w:r>
            <w:proofErr w:type="spellEnd"/>
            <w:r w:rsidRPr="00DF72F5">
              <w:rPr>
                <w:sz w:val="16"/>
                <w:szCs w:val="16"/>
              </w:rPr>
              <w:t xml:space="preserve">-Puebla”, en </w:t>
            </w:r>
            <w:proofErr w:type="spellStart"/>
            <w:r w:rsidRPr="00DF72F5">
              <w:rPr>
                <w:i/>
                <w:sz w:val="16"/>
                <w:szCs w:val="16"/>
              </w:rPr>
              <w:t>Estilo</w:t>
            </w:r>
            <w:proofErr w:type="spellEnd"/>
            <w:r w:rsidRPr="00DF72F5">
              <w:rPr>
                <w:i/>
                <w:sz w:val="16"/>
                <w:szCs w:val="16"/>
              </w:rPr>
              <w:t xml:space="preserve"> y </w:t>
            </w:r>
            <w:proofErr w:type="spellStart"/>
            <w:r w:rsidRPr="00DF72F5">
              <w:rPr>
                <w:i/>
                <w:sz w:val="16"/>
                <w:szCs w:val="16"/>
              </w:rPr>
              <w:t>región</w:t>
            </w:r>
            <w:proofErr w:type="spellEnd"/>
            <w:r w:rsidRPr="00DF72F5">
              <w:rPr>
                <w:i/>
                <w:sz w:val="16"/>
                <w:szCs w:val="16"/>
              </w:rPr>
              <w:t xml:space="preserve"> en el arte </w:t>
            </w:r>
            <w:proofErr w:type="spellStart"/>
            <w:r w:rsidRPr="00DF72F5">
              <w:rPr>
                <w:i/>
                <w:sz w:val="16"/>
                <w:szCs w:val="16"/>
              </w:rPr>
              <w:t>mesoamericano</w:t>
            </w:r>
            <w:proofErr w:type="spellEnd"/>
            <w:r w:rsidRPr="00DF72F5">
              <w:rPr>
                <w:sz w:val="16"/>
                <w:szCs w:val="16"/>
              </w:rPr>
              <w:t xml:space="preserve">. M.I. </w:t>
            </w:r>
            <w:proofErr w:type="spellStart"/>
            <w:r w:rsidRPr="00DF72F5">
              <w:rPr>
                <w:sz w:val="16"/>
                <w:szCs w:val="16"/>
              </w:rPr>
              <w:t>Álvarez</w:t>
            </w:r>
            <w:proofErr w:type="spellEnd"/>
            <w:r w:rsidRPr="00DF72F5">
              <w:rPr>
                <w:sz w:val="16"/>
                <w:szCs w:val="16"/>
              </w:rPr>
              <w:t xml:space="preserve"> </w:t>
            </w:r>
            <w:proofErr w:type="spellStart"/>
            <w:r w:rsidRPr="00DF72F5">
              <w:rPr>
                <w:sz w:val="16"/>
                <w:szCs w:val="16"/>
              </w:rPr>
              <w:t>Icaza</w:t>
            </w:r>
            <w:proofErr w:type="spellEnd"/>
            <w:r w:rsidRPr="00DF72F5">
              <w:rPr>
                <w:sz w:val="16"/>
                <w:szCs w:val="16"/>
              </w:rPr>
              <w:t xml:space="preserve"> y Pablo Escalante (</w:t>
            </w:r>
            <w:proofErr w:type="spellStart"/>
            <w:r w:rsidRPr="00DF72F5">
              <w:rPr>
                <w:sz w:val="16"/>
                <w:szCs w:val="16"/>
              </w:rPr>
              <w:t>coords</w:t>
            </w:r>
            <w:proofErr w:type="spellEnd"/>
            <w:r w:rsidRPr="00DF72F5">
              <w:rPr>
                <w:sz w:val="16"/>
                <w:szCs w:val="16"/>
              </w:rPr>
              <w:t>.). México, UNAM-IIE, 2017.</w:t>
            </w:r>
          </w:p>
          <w:p w14:paraId="0EEC1D90" w14:textId="0BC42241" w:rsidR="00336E4E" w:rsidRPr="00DF72F5" w:rsidRDefault="00336E4E" w:rsidP="00903156">
            <w:pPr>
              <w:ind w:left="709" w:hanging="709"/>
              <w:rPr>
                <w:sz w:val="16"/>
                <w:szCs w:val="16"/>
              </w:rPr>
            </w:pPr>
            <w:r w:rsidRPr="00DF72F5">
              <w:rPr>
                <w:sz w:val="16"/>
                <w:szCs w:val="16"/>
              </w:rPr>
              <w:t xml:space="preserve">------------ “Las </w:t>
            </w:r>
            <w:proofErr w:type="spellStart"/>
            <w:r w:rsidRPr="00DF72F5">
              <w:rPr>
                <w:sz w:val="16"/>
                <w:szCs w:val="16"/>
              </w:rPr>
              <w:t>pinturas</w:t>
            </w:r>
            <w:proofErr w:type="spellEnd"/>
            <w:r w:rsidRPr="00DF72F5">
              <w:rPr>
                <w:sz w:val="16"/>
                <w:szCs w:val="16"/>
              </w:rPr>
              <w:t xml:space="preserve"> de </w:t>
            </w:r>
            <w:proofErr w:type="spellStart"/>
            <w:r w:rsidRPr="00DF72F5">
              <w:rPr>
                <w:sz w:val="16"/>
                <w:szCs w:val="16"/>
              </w:rPr>
              <w:t>Tamuín</w:t>
            </w:r>
            <w:proofErr w:type="spellEnd"/>
            <w:r w:rsidRPr="00DF72F5">
              <w:rPr>
                <w:sz w:val="16"/>
                <w:szCs w:val="16"/>
              </w:rPr>
              <w:t xml:space="preserve"> y la </w:t>
            </w:r>
            <w:proofErr w:type="spellStart"/>
            <w:r w:rsidRPr="00DF72F5">
              <w:rPr>
                <w:sz w:val="16"/>
                <w:szCs w:val="16"/>
              </w:rPr>
              <w:t>tradición</w:t>
            </w:r>
            <w:proofErr w:type="spellEnd"/>
            <w:r w:rsidRPr="00DF72F5">
              <w:rPr>
                <w:sz w:val="16"/>
                <w:szCs w:val="16"/>
              </w:rPr>
              <w:t xml:space="preserve"> </w:t>
            </w:r>
            <w:proofErr w:type="spellStart"/>
            <w:r w:rsidRPr="00DF72F5">
              <w:rPr>
                <w:sz w:val="16"/>
                <w:szCs w:val="16"/>
              </w:rPr>
              <w:t>Mixteca</w:t>
            </w:r>
            <w:proofErr w:type="spellEnd"/>
            <w:r w:rsidRPr="00DF72F5">
              <w:rPr>
                <w:sz w:val="16"/>
                <w:szCs w:val="16"/>
              </w:rPr>
              <w:t xml:space="preserve">-Puebla”, en </w:t>
            </w:r>
            <w:r w:rsidR="00764E48" w:rsidRPr="00DF72F5">
              <w:rPr>
                <w:sz w:val="16"/>
                <w:szCs w:val="16"/>
              </w:rPr>
              <w:t xml:space="preserve">La </w:t>
            </w:r>
            <w:proofErr w:type="spellStart"/>
            <w:r w:rsidR="00764E48" w:rsidRPr="00DF72F5">
              <w:rPr>
                <w:sz w:val="16"/>
                <w:szCs w:val="16"/>
              </w:rPr>
              <w:t>pintura</w:t>
            </w:r>
            <w:proofErr w:type="spellEnd"/>
            <w:r w:rsidR="00764E48" w:rsidRPr="00DF72F5">
              <w:rPr>
                <w:sz w:val="16"/>
                <w:szCs w:val="16"/>
              </w:rPr>
              <w:t xml:space="preserve"> mural </w:t>
            </w:r>
            <w:proofErr w:type="spellStart"/>
            <w:r w:rsidR="00764E48" w:rsidRPr="00DF72F5">
              <w:rPr>
                <w:sz w:val="16"/>
                <w:szCs w:val="16"/>
              </w:rPr>
              <w:t>prehispánica</w:t>
            </w:r>
            <w:proofErr w:type="spellEnd"/>
            <w:r w:rsidR="00764E48" w:rsidRPr="00DF72F5">
              <w:rPr>
                <w:sz w:val="16"/>
                <w:szCs w:val="16"/>
              </w:rPr>
              <w:t xml:space="preserve">. México, UNAM_IIE (en </w:t>
            </w:r>
            <w:proofErr w:type="spellStart"/>
            <w:r w:rsidR="00764E48" w:rsidRPr="00DF72F5">
              <w:rPr>
                <w:sz w:val="16"/>
                <w:szCs w:val="16"/>
              </w:rPr>
              <w:t>prensa</w:t>
            </w:r>
            <w:proofErr w:type="spellEnd"/>
            <w:r w:rsidR="00764E48" w:rsidRPr="00DF72F5">
              <w:rPr>
                <w:sz w:val="16"/>
                <w:szCs w:val="16"/>
              </w:rPr>
              <w:t>).</w:t>
            </w:r>
          </w:p>
          <w:p w14:paraId="2FD318F9" w14:textId="01CE64B3" w:rsidR="009646E4" w:rsidRPr="00DF72F5" w:rsidRDefault="009646E4" w:rsidP="00903156">
            <w:pPr>
              <w:ind w:left="709" w:hanging="709"/>
              <w:rPr>
                <w:sz w:val="16"/>
                <w:szCs w:val="16"/>
              </w:rPr>
            </w:pPr>
            <w:r w:rsidRPr="00DF72F5">
              <w:rPr>
                <w:sz w:val="16"/>
                <w:szCs w:val="16"/>
              </w:rPr>
              <w:t>BRIT</w:t>
            </w:r>
            <w:r w:rsidR="00B21346" w:rsidRPr="00DF72F5">
              <w:rPr>
                <w:sz w:val="16"/>
                <w:szCs w:val="16"/>
              </w:rPr>
              <w:t>T</w:t>
            </w:r>
            <w:r w:rsidRPr="00DF72F5">
              <w:rPr>
                <w:sz w:val="16"/>
                <w:szCs w:val="16"/>
              </w:rPr>
              <w:t>ENHAM, Claudia. “</w:t>
            </w:r>
            <w:proofErr w:type="spellStart"/>
            <w:r w:rsidRPr="00DF72F5">
              <w:rPr>
                <w:sz w:val="16"/>
                <w:szCs w:val="16"/>
              </w:rPr>
              <w:t>Cacaxtla</w:t>
            </w:r>
            <w:proofErr w:type="spellEnd"/>
            <w:r w:rsidRPr="00DF72F5">
              <w:rPr>
                <w:sz w:val="16"/>
                <w:szCs w:val="16"/>
              </w:rPr>
              <w:t xml:space="preserve">. </w:t>
            </w:r>
            <w:proofErr w:type="spellStart"/>
            <w:r w:rsidRPr="00DF72F5">
              <w:rPr>
                <w:sz w:val="16"/>
                <w:szCs w:val="16"/>
              </w:rPr>
              <w:t>Estilo</w:t>
            </w:r>
            <w:proofErr w:type="spellEnd"/>
            <w:r w:rsidRPr="00DF72F5">
              <w:rPr>
                <w:sz w:val="16"/>
                <w:szCs w:val="16"/>
              </w:rPr>
              <w:t xml:space="preserve"> personal y </w:t>
            </w:r>
            <w:proofErr w:type="spellStart"/>
            <w:r w:rsidRPr="00DF72F5">
              <w:rPr>
                <w:sz w:val="16"/>
                <w:szCs w:val="16"/>
              </w:rPr>
              <w:t>estilo</w:t>
            </w:r>
            <w:proofErr w:type="spellEnd"/>
            <w:r w:rsidRPr="00DF72F5">
              <w:rPr>
                <w:sz w:val="16"/>
                <w:szCs w:val="16"/>
              </w:rPr>
              <w:t xml:space="preserve"> regional”, en </w:t>
            </w:r>
            <w:proofErr w:type="spellStart"/>
            <w:r w:rsidRPr="00DF72F5">
              <w:rPr>
                <w:i/>
                <w:sz w:val="16"/>
                <w:szCs w:val="16"/>
              </w:rPr>
              <w:t>Estilo</w:t>
            </w:r>
            <w:proofErr w:type="spellEnd"/>
            <w:r w:rsidRPr="00DF72F5">
              <w:rPr>
                <w:i/>
                <w:sz w:val="16"/>
                <w:szCs w:val="16"/>
              </w:rPr>
              <w:t xml:space="preserve"> y </w:t>
            </w:r>
            <w:proofErr w:type="spellStart"/>
            <w:r w:rsidRPr="00DF72F5">
              <w:rPr>
                <w:i/>
                <w:sz w:val="16"/>
                <w:szCs w:val="16"/>
              </w:rPr>
              <w:t>región</w:t>
            </w:r>
            <w:proofErr w:type="spellEnd"/>
            <w:r w:rsidRPr="00DF72F5">
              <w:rPr>
                <w:i/>
                <w:sz w:val="16"/>
                <w:szCs w:val="16"/>
              </w:rPr>
              <w:t xml:space="preserve"> en el arte </w:t>
            </w:r>
            <w:proofErr w:type="spellStart"/>
            <w:r w:rsidRPr="00DF72F5">
              <w:rPr>
                <w:i/>
                <w:sz w:val="16"/>
                <w:szCs w:val="16"/>
              </w:rPr>
              <w:t>mesoamericano</w:t>
            </w:r>
            <w:proofErr w:type="spellEnd"/>
            <w:r w:rsidRPr="00DF72F5">
              <w:rPr>
                <w:sz w:val="16"/>
                <w:szCs w:val="16"/>
              </w:rPr>
              <w:t xml:space="preserve">. M.I. </w:t>
            </w:r>
            <w:proofErr w:type="spellStart"/>
            <w:r w:rsidRPr="00DF72F5">
              <w:rPr>
                <w:sz w:val="16"/>
                <w:szCs w:val="16"/>
              </w:rPr>
              <w:t>Álvarez</w:t>
            </w:r>
            <w:proofErr w:type="spellEnd"/>
            <w:r w:rsidRPr="00DF72F5">
              <w:rPr>
                <w:sz w:val="16"/>
                <w:szCs w:val="16"/>
              </w:rPr>
              <w:t xml:space="preserve"> </w:t>
            </w:r>
            <w:proofErr w:type="spellStart"/>
            <w:r w:rsidRPr="00DF72F5">
              <w:rPr>
                <w:sz w:val="16"/>
                <w:szCs w:val="16"/>
              </w:rPr>
              <w:t>Icaza</w:t>
            </w:r>
            <w:proofErr w:type="spellEnd"/>
            <w:r w:rsidRPr="00DF72F5">
              <w:rPr>
                <w:sz w:val="16"/>
                <w:szCs w:val="16"/>
              </w:rPr>
              <w:t xml:space="preserve"> y Pablo Escalante (</w:t>
            </w:r>
            <w:proofErr w:type="spellStart"/>
            <w:r w:rsidRPr="00DF72F5">
              <w:rPr>
                <w:sz w:val="16"/>
                <w:szCs w:val="16"/>
              </w:rPr>
              <w:t>coords</w:t>
            </w:r>
            <w:proofErr w:type="spellEnd"/>
            <w:r w:rsidRPr="00DF72F5">
              <w:rPr>
                <w:sz w:val="16"/>
                <w:szCs w:val="16"/>
              </w:rPr>
              <w:t>.). México, UNAM-IIE, 2017.</w:t>
            </w:r>
          </w:p>
          <w:p w14:paraId="2F0BE34F" w14:textId="77777777" w:rsidR="00903156" w:rsidRPr="00DF72F5" w:rsidRDefault="00903156" w:rsidP="00903156">
            <w:pPr>
              <w:ind w:left="709" w:hanging="709"/>
              <w:rPr>
                <w:sz w:val="16"/>
                <w:szCs w:val="16"/>
              </w:rPr>
            </w:pPr>
            <w:r w:rsidRPr="00DF72F5">
              <w:rPr>
                <w:sz w:val="16"/>
                <w:szCs w:val="16"/>
              </w:rPr>
              <w:t xml:space="preserve">BOONE, Elizabeth H.: “Towards a More Precise Definition of the Aztec Painting Style”, en Alana Cordy-Collins, ed.: </w:t>
            </w:r>
            <w:proofErr w:type="spellStart"/>
            <w:r w:rsidRPr="00DF72F5">
              <w:rPr>
                <w:i/>
                <w:sz w:val="16"/>
                <w:szCs w:val="16"/>
              </w:rPr>
              <w:t>Precolumbian</w:t>
            </w:r>
            <w:proofErr w:type="spellEnd"/>
            <w:r w:rsidRPr="00DF72F5">
              <w:rPr>
                <w:i/>
                <w:sz w:val="16"/>
                <w:szCs w:val="16"/>
              </w:rPr>
              <w:t xml:space="preserve"> Art History. Selected Readings,</w:t>
            </w:r>
            <w:r w:rsidRPr="00DF72F5">
              <w:rPr>
                <w:sz w:val="16"/>
                <w:szCs w:val="16"/>
              </w:rPr>
              <w:t xml:space="preserve"> Palo Alto California, Peek Publications, 1982, p. 153-168.</w:t>
            </w:r>
          </w:p>
          <w:p w14:paraId="5526F64E" w14:textId="77777777" w:rsidR="000A484A" w:rsidRPr="00DF72F5" w:rsidRDefault="000A484A" w:rsidP="000A484A">
            <w:pPr>
              <w:ind w:left="709" w:hanging="709"/>
              <w:rPr>
                <w:sz w:val="16"/>
                <w:szCs w:val="16"/>
              </w:rPr>
            </w:pPr>
            <w:r w:rsidRPr="00DF72F5">
              <w:rPr>
                <w:sz w:val="16"/>
                <w:szCs w:val="16"/>
              </w:rPr>
              <w:t xml:space="preserve">COBEAN, Robert, Elizabeth Jiménez y Alba Guadalupe </w:t>
            </w:r>
            <w:proofErr w:type="spellStart"/>
            <w:r w:rsidRPr="00DF72F5">
              <w:rPr>
                <w:sz w:val="16"/>
                <w:szCs w:val="16"/>
              </w:rPr>
              <w:t>Mastache</w:t>
            </w:r>
            <w:proofErr w:type="spellEnd"/>
            <w:r w:rsidRPr="00DF72F5">
              <w:rPr>
                <w:sz w:val="16"/>
                <w:szCs w:val="16"/>
              </w:rPr>
              <w:t xml:space="preserve">. </w:t>
            </w:r>
            <w:r w:rsidRPr="00DF72F5">
              <w:rPr>
                <w:i/>
                <w:sz w:val="16"/>
                <w:szCs w:val="16"/>
              </w:rPr>
              <w:t>Tula</w:t>
            </w:r>
            <w:r w:rsidRPr="00DF72F5">
              <w:rPr>
                <w:sz w:val="16"/>
                <w:szCs w:val="16"/>
              </w:rPr>
              <w:t xml:space="preserve">. México, El </w:t>
            </w:r>
            <w:proofErr w:type="spellStart"/>
            <w:r w:rsidRPr="00DF72F5">
              <w:rPr>
                <w:sz w:val="16"/>
                <w:szCs w:val="16"/>
              </w:rPr>
              <w:t>Colegio</w:t>
            </w:r>
            <w:proofErr w:type="spellEnd"/>
            <w:r w:rsidRPr="00DF72F5">
              <w:rPr>
                <w:sz w:val="16"/>
                <w:szCs w:val="16"/>
              </w:rPr>
              <w:t xml:space="preserve"> de México, FCE, </w:t>
            </w:r>
            <w:proofErr w:type="spellStart"/>
            <w:r w:rsidRPr="00DF72F5">
              <w:rPr>
                <w:sz w:val="16"/>
                <w:szCs w:val="16"/>
              </w:rPr>
              <w:t>Fideicomiso</w:t>
            </w:r>
            <w:proofErr w:type="spellEnd"/>
            <w:r w:rsidRPr="00DF72F5">
              <w:rPr>
                <w:sz w:val="16"/>
                <w:szCs w:val="16"/>
              </w:rPr>
              <w:t xml:space="preserve"> </w:t>
            </w:r>
            <w:proofErr w:type="spellStart"/>
            <w:r w:rsidRPr="00DF72F5">
              <w:rPr>
                <w:sz w:val="16"/>
                <w:szCs w:val="16"/>
              </w:rPr>
              <w:t>Historia</w:t>
            </w:r>
            <w:proofErr w:type="spellEnd"/>
            <w:r w:rsidRPr="00DF72F5">
              <w:rPr>
                <w:sz w:val="16"/>
                <w:szCs w:val="16"/>
              </w:rPr>
              <w:t xml:space="preserve"> de la </w:t>
            </w:r>
            <w:proofErr w:type="spellStart"/>
            <w:r w:rsidRPr="00DF72F5">
              <w:rPr>
                <w:sz w:val="16"/>
                <w:szCs w:val="16"/>
              </w:rPr>
              <w:t>Américas</w:t>
            </w:r>
            <w:proofErr w:type="spellEnd"/>
            <w:r w:rsidRPr="00DF72F5">
              <w:rPr>
                <w:sz w:val="16"/>
                <w:szCs w:val="16"/>
              </w:rPr>
              <w:t>, 2012 (</w:t>
            </w:r>
            <w:proofErr w:type="spellStart"/>
            <w:r w:rsidRPr="00DF72F5">
              <w:rPr>
                <w:sz w:val="16"/>
                <w:szCs w:val="16"/>
              </w:rPr>
              <w:t>Serie</w:t>
            </w:r>
            <w:proofErr w:type="spellEnd"/>
            <w:r w:rsidRPr="00DF72F5">
              <w:rPr>
                <w:sz w:val="16"/>
                <w:szCs w:val="16"/>
              </w:rPr>
              <w:t xml:space="preserve"> </w:t>
            </w:r>
            <w:proofErr w:type="spellStart"/>
            <w:r w:rsidRPr="00DF72F5">
              <w:rPr>
                <w:sz w:val="16"/>
                <w:szCs w:val="16"/>
              </w:rPr>
              <w:t>Ciudades</w:t>
            </w:r>
            <w:proofErr w:type="spellEnd"/>
            <w:r w:rsidRPr="00DF72F5">
              <w:rPr>
                <w:sz w:val="16"/>
                <w:szCs w:val="16"/>
              </w:rPr>
              <w:t xml:space="preserve">). </w:t>
            </w:r>
          </w:p>
          <w:p w14:paraId="2CDB9C35" w14:textId="77777777" w:rsidR="00903156" w:rsidRPr="00DF72F5" w:rsidRDefault="00903156" w:rsidP="00903156">
            <w:pPr>
              <w:ind w:left="709" w:hanging="709"/>
              <w:rPr>
                <w:sz w:val="16"/>
                <w:szCs w:val="16"/>
              </w:rPr>
            </w:pPr>
            <w:r w:rsidRPr="00DF72F5">
              <w:rPr>
                <w:sz w:val="16"/>
                <w:szCs w:val="16"/>
              </w:rPr>
              <w:lastRenderedPageBreak/>
              <w:t xml:space="preserve">COVARRUBIAS, Miguel. </w:t>
            </w:r>
            <w:r w:rsidRPr="00DF72F5">
              <w:rPr>
                <w:i/>
                <w:sz w:val="16"/>
                <w:szCs w:val="16"/>
              </w:rPr>
              <w:t xml:space="preserve">Arte </w:t>
            </w:r>
            <w:proofErr w:type="spellStart"/>
            <w:r w:rsidRPr="00DF72F5">
              <w:rPr>
                <w:i/>
                <w:sz w:val="16"/>
                <w:szCs w:val="16"/>
              </w:rPr>
              <w:t>Indígena</w:t>
            </w:r>
            <w:proofErr w:type="spellEnd"/>
            <w:r w:rsidRPr="00DF72F5">
              <w:rPr>
                <w:i/>
                <w:sz w:val="16"/>
                <w:szCs w:val="16"/>
              </w:rPr>
              <w:t xml:space="preserve"> de México y </w:t>
            </w:r>
            <w:proofErr w:type="spellStart"/>
            <w:r w:rsidRPr="00DF72F5">
              <w:rPr>
                <w:i/>
                <w:sz w:val="16"/>
                <w:szCs w:val="16"/>
              </w:rPr>
              <w:t>Centroamérica</w:t>
            </w:r>
            <w:proofErr w:type="spellEnd"/>
            <w:r w:rsidRPr="00DF72F5">
              <w:rPr>
                <w:i/>
                <w:sz w:val="16"/>
                <w:szCs w:val="16"/>
              </w:rPr>
              <w:t>. México</w:t>
            </w:r>
            <w:r w:rsidRPr="00DF72F5">
              <w:rPr>
                <w:sz w:val="16"/>
                <w:szCs w:val="16"/>
              </w:rPr>
              <w:t>, UNAM, 1961.</w:t>
            </w:r>
          </w:p>
          <w:p w14:paraId="467C23D7" w14:textId="77777777" w:rsidR="00903156" w:rsidRPr="00DF72F5" w:rsidRDefault="00903156" w:rsidP="00903156">
            <w:pPr>
              <w:ind w:left="709" w:hanging="709"/>
              <w:rPr>
                <w:sz w:val="16"/>
                <w:szCs w:val="16"/>
              </w:rPr>
            </w:pPr>
            <w:r w:rsidRPr="00DF72F5">
              <w:rPr>
                <w:sz w:val="16"/>
                <w:szCs w:val="16"/>
              </w:rPr>
              <w:t xml:space="preserve">DE LA GARZA, Mercedes. </w:t>
            </w:r>
            <w:r w:rsidRPr="00DF72F5">
              <w:rPr>
                <w:i/>
                <w:sz w:val="16"/>
                <w:szCs w:val="16"/>
              </w:rPr>
              <w:t xml:space="preserve">Los </w:t>
            </w:r>
            <w:proofErr w:type="spellStart"/>
            <w:r w:rsidRPr="00DF72F5">
              <w:rPr>
                <w:i/>
                <w:sz w:val="16"/>
                <w:szCs w:val="16"/>
              </w:rPr>
              <w:t>mayas</w:t>
            </w:r>
            <w:proofErr w:type="spellEnd"/>
            <w:r w:rsidRPr="00DF72F5">
              <w:rPr>
                <w:i/>
                <w:sz w:val="16"/>
                <w:szCs w:val="16"/>
              </w:rPr>
              <w:t xml:space="preserve">, 3000 </w:t>
            </w:r>
            <w:proofErr w:type="spellStart"/>
            <w:r w:rsidRPr="00DF72F5">
              <w:rPr>
                <w:i/>
                <w:sz w:val="16"/>
                <w:szCs w:val="16"/>
              </w:rPr>
              <w:t>años</w:t>
            </w:r>
            <w:proofErr w:type="spellEnd"/>
            <w:r w:rsidRPr="00DF72F5">
              <w:rPr>
                <w:i/>
                <w:sz w:val="16"/>
                <w:szCs w:val="16"/>
              </w:rPr>
              <w:t xml:space="preserve"> de </w:t>
            </w:r>
            <w:proofErr w:type="spellStart"/>
            <w:r w:rsidRPr="00DF72F5">
              <w:rPr>
                <w:i/>
                <w:sz w:val="16"/>
                <w:szCs w:val="16"/>
              </w:rPr>
              <w:t>civilización</w:t>
            </w:r>
            <w:proofErr w:type="spellEnd"/>
            <w:r w:rsidRPr="00DF72F5">
              <w:rPr>
                <w:sz w:val="16"/>
                <w:szCs w:val="16"/>
              </w:rPr>
              <w:t xml:space="preserve">. Florencia, México, </w:t>
            </w:r>
            <w:proofErr w:type="spellStart"/>
            <w:r w:rsidRPr="00DF72F5">
              <w:rPr>
                <w:sz w:val="16"/>
                <w:szCs w:val="16"/>
              </w:rPr>
              <w:t>Bonechi-Monclem</w:t>
            </w:r>
            <w:proofErr w:type="spellEnd"/>
            <w:r w:rsidRPr="00DF72F5">
              <w:rPr>
                <w:sz w:val="16"/>
                <w:szCs w:val="16"/>
              </w:rPr>
              <w:t>, 1992.</w:t>
            </w:r>
          </w:p>
          <w:p w14:paraId="476F7992" w14:textId="52C3E4A7" w:rsidR="000A484A" w:rsidRPr="00DF72F5" w:rsidRDefault="000A484A" w:rsidP="00903156">
            <w:pPr>
              <w:ind w:left="709" w:hanging="709"/>
              <w:rPr>
                <w:sz w:val="16"/>
                <w:szCs w:val="16"/>
              </w:rPr>
            </w:pPr>
            <w:r w:rsidRPr="00DF72F5">
              <w:rPr>
                <w:sz w:val="16"/>
                <w:szCs w:val="16"/>
              </w:rPr>
              <w:t xml:space="preserve">ESCALANTE </w:t>
            </w:r>
            <w:proofErr w:type="spellStart"/>
            <w:r w:rsidRPr="00DF72F5">
              <w:rPr>
                <w:sz w:val="16"/>
                <w:szCs w:val="16"/>
              </w:rPr>
              <w:t>Gonzalbo</w:t>
            </w:r>
            <w:proofErr w:type="spellEnd"/>
            <w:r w:rsidRPr="00DF72F5">
              <w:rPr>
                <w:sz w:val="16"/>
                <w:szCs w:val="16"/>
              </w:rPr>
              <w:t xml:space="preserve">, Pablo. </w:t>
            </w:r>
            <w:r w:rsidRPr="00DF72F5">
              <w:rPr>
                <w:i/>
                <w:sz w:val="16"/>
                <w:szCs w:val="16"/>
              </w:rPr>
              <w:t xml:space="preserve">Los </w:t>
            </w:r>
            <w:proofErr w:type="spellStart"/>
            <w:r w:rsidRPr="00DF72F5">
              <w:rPr>
                <w:i/>
                <w:sz w:val="16"/>
                <w:szCs w:val="16"/>
              </w:rPr>
              <w:t>códices</w:t>
            </w:r>
            <w:proofErr w:type="spellEnd"/>
            <w:r w:rsidRPr="00DF72F5">
              <w:rPr>
                <w:i/>
                <w:sz w:val="16"/>
                <w:szCs w:val="16"/>
              </w:rPr>
              <w:t xml:space="preserve"> </w:t>
            </w:r>
            <w:proofErr w:type="spellStart"/>
            <w:r w:rsidRPr="00DF72F5">
              <w:rPr>
                <w:i/>
                <w:sz w:val="16"/>
                <w:szCs w:val="16"/>
              </w:rPr>
              <w:t>mesoamericanos</w:t>
            </w:r>
            <w:proofErr w:type="spellEnd"/>
            <w:r w:rsidRPr="00DF72F5">
              <w:rPr>
                <w:i/>
                <w:sz w:val="16"/>
                <w:szCs w:val="16"/>
              </w:rPr>
              <w:t xml:space="preserve"> antes y </w:t>
            </w:r>
            <w:proofErr w:type="spellStart"/>
            <w:r w:rsidRPr="00DF72F5">
              <w:rPr>
                <w:i/>
                <w:sz w:val="16"/>
                <w:szCs w:val="16"/>
              </w:rPr>
              <w:t>después</w:t>
            </w:r>
            <w:proofErr w:type="spellEnd"/>
            <w:r w:rsidRPr="00DF72F5">
              <w:rPr>
                <w:i/>
                <w:sz w:val="16"/>
                <w:szCs w:val="16"/>
              </w:rPr>
              <w:t xml:space="preserve"> de la </w:t>
            </w:r>
            <w:proofErr w:type="spellStart"/>
            <w:r w:rsidRPr="00DF72F5">
              <w:rPr>
                <w:i/>
                <w:sz w:val="16"/>
                <w:szCs w:val="16"/>
              </w:rPr>
              <w:t>conquista</w:t>
            </w:r>
            <w:proofErr w:type="spellEnd"/>
            <w:r w:rsidRPr="00DF72F5">
              <w:rPr>
                <w:i/>
                <w:sz w:val="16"/>
                <w:szCs w:val="16"/>
              </w:rPr>
              <w:t xml:space="preserve"> </w:t>
            </w:r>
            <w:proofErr w:type="spellStart"/>
            <w:r w:rsidRPr="00DF72F5">
              <w:rPr>
                <w:i/>
                <w:sz w:val="16"/>
                <w:szCs w:val="16"/>
              </w:rPr>
              <w:t>española</w:t>
            </w:r>
            <w:proofErr w:type="spellEnd"/>
            <w:r w:rsidRPr="00DF72F5">
              <w:rPr>
                <w:i/>
                <w:sz w:val="16"/>
                <w:szCs w:val="16"/>
              </w:rPr>
              <w:t xml:space="preserve">. </w:t>
            </w:r>
            <w:proofErr w:type="spellStart"/>
            <w:r w:rsidRPr="00DF72F5">
              <w:rPr>
                <w:i/>
                <w:sz w:val="16"/>
                <w:szCs w:val="16"/>
              </w:rPr>
              <w:t>Historia</w:t>
            </w:r>
            <w:proofErr w:type="spellEnd"/>
            <w:r w:rsidRPr="00DF72F5">
              <w:rPr>
                <w:i/>
                <w:sz w:val="16"/>
                <w:szCs w:val="16"/>
              </w:rPr>
              <w:t xml:space="preserve"> de un </w:t>
            </w:r>
            <w:proofErr w:type="spellStart"/>
            <w:r w:rsidRPr="00DF72F5">
              <w:rPr>
                <w:i/>
                <w:sz w:val="16"/>
                <w:szCs w:val="16"/>
              </w:rPr>
              <w:t>lenguaje</w:t>
            </w:r>
            <w:proofErr w:type="spellEnd"/>
            <w:r w:rsidRPr="00DF72F5">
              <w:rPr>
                <w:i/>
                <w:sz w:val="16"/>
                <w:szCs w:val="16"/>
              </w:rPr>
              <w:t xml:space="preserve"> </w:t>
            </w:r>
            <w:proofErr w:type="spellStart"/>
            <w:r w:rsidRPr="00DF72F5">
              <w:rPr>
                <w:i/>
                <w:sz w:val="16"/>
                <w:szCs w:val="16"/>
              </w:rPr>
              <w:t>pictográfico</w:t>
            </w:r>
            <w:proofErr w:type="spellEnd"/>
            <w:r w:rsidRPr="00DF72F5">
              <w:rPr>
                <w:sz w:val="16"/>
                <w:szCs w:val="16"/>
              </w:rPr>
              <w:t>. México, FCE, 2010.</w:t>
            </w:r>
          </w:p>
          <w:p w14:paraId="739D2107" w14:textId="77777777" w:rsidR="00903156" w:rsidRPr="00DF72F5" w:rsidRDefault="00903156" w:rsidP="00903156">
            <w:pPr>
              <w:ind w:left="709" w:hanging="709"/>
              <w:rPr>
                <w:sz w:val="16"/>
                <w:szCs w:val="16"/>
              </w:rPr>
            </w:pPr>
            <w:r w:rsidRPr="00DF72F5">
              <w:rPr>
                <w:sz w:val="16"/>
                <w:szCs w:val="16"/>
              </w:rPr>
              <w:t>FUENTE, Beatriz de la. “</w:t>
            </w:r>
            <w:proofErr w:type="spellStart"/>
            <w:r w:rsidRPr="00DF72F5">
              <w:rPr>
                <w:sz w:val="16"/>
                <w:szCs w:val="16"/>
              </w:rPr>
              <w:t>Introducción</w:t>
            </w:r>
            <w:proofErr w:type="spellEnd"/>
            <w:r w:rsidRPr="00DF72F5">
              <w:rPr>
                <w:sz w:val="16"/>
                <w:szCs w:val="16"/>
              </w:rPr>
              <w:t xml:space="preserve"> a la </w:t>
            </w:r>
            <w:proofErr w:type="spellStart"/>
            <w:r w:rsidRPr="00DF72F5">
              <w:rPr>
                <w:sz w:val="16"/>
                <w:szCs w:val="16"/>
              </w:rPr>
              <w:t>historia</w:t>
            </w:r>
            <w:proofErr w:type="spellEnd"/>
            <w:r w:rsidRPr="00DF72F5">
              <w:rPr>
                <w:sz w:val="16"/>
                <w:szCs w:val="16"/>
              </w:rPr>
              <w:t xml:space="preserve"> del arte </w:t>
            </w:r>
            <w:proofErr w:type="spellStart"/>
            <w:r w:rsidRPr="00DF72F5">
              <w:rPr>
                <w:sz w:val="16"/>
                <w:szCs w:val="16"/>
              </w:rPr>
              <w:t>prehispánico</w:t>
            </w:r>
            <w:proofErr w:type="spellEnd"/>
            <w:r w:rsidRPr="00DF72F5">
              <w:rPr>
                <w:sz w:val="16"/>
                <w:szCs w:val="16"/>
              </w:rPr>
              <w:t xml:space="preserve">”, en </w:t>
            </w:r>
            <w:proofErr w:type="spellStart"/>
            <w:r w:rsidRPr="00DF72F5">
              <w:rPr>
                <w:i/>
                <w:sz w:val="16"/>
                <w:szCs w:val="16"/>
              </w:rPr>
              <w:t>Obras</w:t>
            </w:r>
            <w:proofErr w:type="spellEnd"/>
            <w:r w:rsidRPr="00DF72F5">
              <w:rPr>
                <w:i/>
                <w:sz w:val="16"/>
                <w:szCs w:val="16"/>
              </w:rPr>
              <w:t>.</w:t>
            </w:r>
            <w:r w:rsidRPr="00DF72F5">
              <w:rPr>
                <w:sz w:val="16"/>
                <w:szCs w:val="16"/>
              </w:rPr>
              <w:t xml:space="preserve"> </w:t>
            </w:r>
            <w:proofErr w:type="spellStart"/>
            <w:r w:rsidRPr="00DF72F5">
              <w:rPr>
                <w:sz w:val="16"/>
                <w:szCs w:val="16"/>
              </w:rPr>
              <w:t>Tomo</w:t>
            </w:r>
            <w:proofErr w:type="spellEnd"/>
            <w:r w:rsidRPr="00DF72F5">
              <w:rPr>
                <w:sz w:val="16"/>
                <w:szCs w:val="16"/>
              </w:rPr>
              <w:t xml:space="preserve"> I. México, El </w:t>
            </w:r>
            <w:proofErr w:type="spellStart"/>
            <w:r w:rsidRPr="00DF72F5">
              <w:rPr>
                <w:sz w:val="16"/>
                <w:szCs w:val="16"/>
              </w:rPr>
              <w:t>Colegio</w:t>
            </w:r>
            <w:proofErr w:type="spellEnd"/>
            <w:r w:rsidRPr="00DF72F5">
              <w:rPr>
                <w:sz w:val="16"/>
                <w:szCs w:val="16"/>
              </w:rPr>
              <w:t xml:space="preserve"> Nacional, 2003, pp. 51-71.</w:t>
            </w:r>
          </w:p>
          <w:p w14:paraId="6E08F896" w14:textId="77777777" w:rsidR="00903156" w:rsidRPr="00DF72F5" w:rsidRDefault="00903156" w:rsidP="00903156">
            <w:pPr>
              <w:ind w:left="709" w:hanging="709"/>
              <w:rPr>
                <w:sz w:val="16"/>
                <w:szCs w:val="16"/>
              </w:rPr>
            </w:pPr>
            <w:r w:rsidRPr="00DF72F5">
              <w:rPr>
                <w:sz w:val="16"/>
                <w:szCs w:val="16"/>
              </w:rPr>
              <w:t xml:space="preserve">FUENTE, Beatriz de la. "El arte </w:t>
            </w:r>
            <w:proofErr w:type="spellStart"/>
            <w:r w:rsidRPr="00DF72F5">
              <w:rPr>
                <w:sz w:val="16"/>
                <w:szCs w:val="16"/>
              </w:rPr>
              <w:t>antiguo</w:t>
            </w:r>
            <w:proofErr w:type="spellEnd"/>
            <w:r w:rsidRPr="00DF72F5">
              <w:rPr>
                <w:sz w:val="16"/>
                <w:szCs w:val="16"/>
              </w:rPr>
              <w:t xml:space="preserve"> de México: </w:t>
            </w:r>
            <w:proofErr w:type="spellStart"/>
            <w:r w:rsidRPr="00DF72F5">
              <w:rPr>
                <w:sz w:val="16"/>
                <w:szCs w:val="16"/>
              </w:rPr>
              <w:t>diversidad</w:t>
            </w:r>
            <w:proofErr w:type="spellEnd"/>
            <w:r w:rsidRPr="00DF72F5">
              <w:rPr>
                <w:sz w:val="16"/>
                <w:szCs w:val="16"/>
              </w:rPr>
              <w:t xml:space="preserve"> en la </w:t>
            </w:r>
            <w:proofErr w:type="spellStart"/>
            <w:r w:rsidRPr="00DF72F5">
              <w:rPr>
                <w:sz w:val="16"/>
                <w:szCs w:val="16"/>
              </w:rPr>
              <w:t>unidad</w:t>
            </w:r>
            <w:proofErr w:type="spellEnd"/>
            <w:r w:rsidRPr="00DF72F5">
              <w:rPr>
                <w:sz w:val="16"/>
                <w:szCs w:val="16"/>
              </w:rPr>
              <w:t xml:space="preserve">”, </w:t>
            </w:r>
            <w:proofErr w:type="spellStart"/>
            <w:r w:rsidRPr="00DF72F5">
              <w:rPr>
                <w:i/>
                <w:sz w:val="16"/>
                <w:szCs w:val="16"/>
              </w:rPr>
              <w:t>Obras</w:t>
            </w:r>
            <w:proofErr w:type="spellEnd"/>
            <w:r w:rsidRPr="00DF72F5">
              <w:rPr>
                <w:i/>
                <w:sz w:val="16"/>
                <w:szCs w:val="16"/>
              </w:rPr>
              <w:t>.</w:t>
            </w:r>
            <w:r w:rsidRPr="00DF72F5">
              <w:rPr>
                <w:sz w:val="16"/>
                <w:szCs w:val="16"/>
              </w:rPr>
              <w:t xml:space="preserve"> </w:t>
            </w:r>
            <w:proofErr w:type="spellStart"/>
            <w:r w:rsidRPr="00DF72F5">
              <w:rPr>
                <w:sz w:val="16"/>
                <w:szCs w:val="16"/>
              </w:rPr>
              <w:t>Tomo</w:t>
            </w:r>
            <w:proofErr w:type="spellEnd"/>
            <w:r w:rsidRPr="00DF72F5">
              <w:rPr>
                <w:sz w:val="16"/>
                <w:szCs w:val="16"/>
              </w:rPr>
              <w:t xml:space="preserve"> I. México, El </w:t>
            </w:r>
            <w:proofErr w:type="spellStart"/>
            <w:r w:rsidRPr="00DF72F5">
              <w:rPr>
                <w:sz w:val="16"/>
                <w:szCs w:val="16"/>
              </w:rPr>
              <w:t>Colegio</w:t>
            </w:r>
            <w:proofErr w:type="spellEnd"/>
            <w:r w:rsidRPr="00DF72F5">
              <w:rPr>
                <w:sz w:val="16"/>
                <w:szCs w:val="16"/>
              </w:rPr>
              <w:t xml:space="preserve"> Nacional, 2003, pp. 131-149.</w:t>
            </w:r>
          </w:p>
          <w:p w14:paraId="693573D2" w14:textId="77777777" w:rsidR="00903156" w:rsidRPr="00DF72F5" w:rsidRDefault="00903156" w:rsidP="00903156">
            <w:pPr>
              <w:ind w:left="709" w:hanging="709"/>
              <w:rPr>
                <w:sz w:val="16"/>
                <w:szCs w:val="16"/>
              </w:rPr>
            </w:pPr>
            <w:r w:rsidRPr="00DF72F5">
              <w:rPr>
                <w:sz w:val="16"/>
                <w:szCs w:val="16"/>
              </w:rPr>
              <w:t xml:space="preserve">GENDROP, Paul. </w:t>
            </w:r>
            <w:r w:rsidRPr="00DF72F5">
              <w:rPr>
                <w:i/>
                <w:sz w:val="16"/>
                <w:szCs w:val="16"/>
              </w:rPr>
              <w:t xml:space="preserve">Arte </w:t>
            </w:r>
            <w:proofErr w:type="spellStart"/>
            <w:r w:rsidRPr="00DF72F5">
              <w:rPr>
                <w:i/>
                <w:sz w:val="16"/>
                <w:szCs w:val="16"/>
              </w:rPr>
              <w:t>prehispánico</w:t>
            </w:r>
            <w:proofErr w:type="spellEnd"/>
            <w:r w:rsidRPr="00DF72F5">
              <w:rPr>
                <w:i/>
                <w:sz w:val="16"/>
                <w:szCs w:val="16"/>
              </w:rPr>
              <w:t xml:space="preserve"> en </w:t>
            </w:r>
            <w:proofErr w:type="spellStart"/>
            <w:r w:rsidRPr="00DF72F5">
              <w:rPr>
                <w:i/>
                <w:sz w:val="16"/>
                <w:szCs w:val="16"/>
              </w:rPr>
              <w:t>Mesoam</w:t>
            </w:r>
            <w:r w:rsidRPr="00DF72F5">
              <w:rPr>
                <w:sz w:val="16"/>
                <w:szCs w:val="16"/>
              </w:rPr>
              <w:t>érica</w:t>
            </w:r>
            <w:proofErr w:type="spellEnd"/>
            <w:r w:rsidRPr="00DF72F5">
              <w:rPr>
                <w:sz w:val="16"/>
                <w:szCs w:val="16"/>
              </w:rPr>
              <w:t xml:space="preserve">, 3ª ed., Editorial </w:t>
            </w:r>
            <w:proofErr w:type="spellStart"/>
            <w:r w:rsidRPr="00DF72F5">
              <w:rPr>
                <w:sz w:val="16"/>
                <w:szCs w:val="16"/>
              </w:rPr>
              <w:t>Trillas</w:t>
            </w:r>
            <w:proofErr w:type="spellEnd"/>
            <w:r w:rsidRPr="00DF72F5">
              <w:rPr>
                <w:sz w:val="16"/>
                <w:szCs w:val="16"/>
              </w:rPr>
              <w:t>, 1979.</w:t>
            </w:r>
          </w:p>
          <w:p w14:paraId="7C8CBA6C" w14:textId="75054751"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s-MX"/>
              </w:rPr>
              <w:t>KUBLER, George. “</w:t>
            </w:r>
            <w:proofErr w:type="spellStart"/>
            <w:r w:rsidRPr="00DF72F5">
              <w:rPr>
                <w:rFonts w:ascii="Helvetica" w:hAnsi="Helvetica"/>
                <w:sz w:val="16"/>
                <w:szCs w:val="16"/>
                <w:lang w:val="es-MX"/>
              </w:rPr>
              <w:t>Eclecticism</w:t>
            </w:r>
            <w:proofErr w:type="spellEnd"/>
            <w:r w:rsidRPr="00DF72F5">
              <w:rPr>
                <w:rFonts w:ascii="Helvetica" w:hAnsi="Helvetica"/>
                <w:sz w:val="16"/>
                <w:szCs w:val="16"/>
                <w:lang w:val="es-MX"/>
              </w:rPr>
              <w:t xml:space="preserve"> at </w:t>
            </w:r>
            <w:proofErr w:type="spellStart"/>
            <w:r w:rsidRPr="00DF72F5">
              <w:rPr>
                <w:rFonts w:ascii="Helvetica" w:hAnsi="Helvetica"/>
                <w:sz w:val="16"/>
                <w:szCs w:val="16"/>
                <w:lang w:val="es-MX"/>
              </w:rPr>
              <w:t>Cacaxtla</w:t>
            </w:r>
            <w:proofErr w:type="spellEnd"/>
            <w:r w:rsidRPr="00DF72F5">
              <w:rPr>
                <w:rFonts w:ascii="Helvetica" w:hAnsi="Helvetica"/>
                <w:sz w:val="16"/>
                <w:szCs w:val="16"/>
                <w:lang w:val="es-MX"/>
              </w:rPr>
              <w:t xml:space="preserve">”, en </w:t>
            </w:r>
            <w:r w:rsidRPr="00DF72F5">
              <w:rPr>
                <w:rFonts w:ascii="Helvetica" w:hAnsi="Helvetica"/>
                <w:i/>
                <w:sz w:val="16"/>
                <w:szCs w:val="16"/>
                <w:lang w:val="es-MX"/>
              </w:rPr>
              <w:t xml:space="preserve">Tercera Mesa Redonda de </w:t>
            </w:r>
            <w:r w:rsidRPr="00DF72F5">
              <w:rPr>
                <w:rFonts w:ascii="Helvetica" w:hAnsi="Helvetica"/>
                <w:sz w:val="16"/>
                <w:szCs w:val="16"/>
                <w:lang w:val="es-MX"/>
              </w:rPr>
              <w:t xml:space="preserve">Palenque (1978). </w:t>
            </w:r>
            <w:r w:rsidRPr="00DF72F5">
              <w:rPr>
                <w:rFonts w:ascii="Helvetica" w:hAnsi="Helvetica"/>
                <w:sz w:val="16"/>
                <w:szCs w:val="16"/>
                <w:lang w:val="en-US"/>
              </w:rPr>
              <w:t xml:space="preserve">Merle Green </w:t>
            </w:r>
            <w:proofErr w:type="spellStart"/>
            <w:r w:rsidRPr="00DF72F5">
              <w:rPr>
                <w:rFonts w:ascii="Helvetica" w:hAnsi="Helvetica"/>
                <w:sz w:val="16"/>
                <w:szCs w:val="16"/>
                <w:lang w:val="en-US"/>
              </w:rPr>
              <w:t>Robertson.Vol</w:t>
            </w:r>
            <w:proofErr w:type="spellEnd"/>
            <w:r w:rsidRPr="00DF72F5">
              <w:rPr>
                <w:rFonts w:ascii="Helvetica" w:hAnsi="Helvetica"/>
                <w:sz w:val="16"/>
                <w:szCs w:val="16"/>
                <w:lang w:val="en-US"/>
              </w:rPr>
              <w:t xml:space="preserve">. 5, </w:t>
            </w:r>
            <w:proofErr w:type="spellStart"/>
            <w:r w:rsidRPr="00DF72F5">
              <w:rPr>
                <w:rFonts w:ascii="Helvetica" w:hAnsi="Helvetica"/>
                <w:sz w:val="16"/>
                <w:szCs w:val="16"/>
                <w:lang w:val="en-US"/>
              </w:rPr>
              <w:t>parte</w:t>
            </w:r>
            <w:proofErr w:type="spellEnd"/>
            <w:r w:rsidRPr="00DF72F5">
              <w:rPr>
                <w:rFonts w:ascii="Helvetica" w:hAnsi="Helvetica"/>
                <w:sz w:val="16"/>
                <w:szCs w:val="16"/>
                <w:lang w:val="en-US"/>
              </w:rPr>
              <w:t xml:space="preserve"> II. Austin, University of Texas Press, 1980. pp. 163-172. </w:t>
            </w:r>
          </w:p>
          <w:p w14:paraId="3E62445E" w14:textId="224D722A"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LIND, Michael.</w:t>
            </w:r>
            <w:r w:rsidR="007D4006" w:rsidRPr="00DF72F5">
              <w:rPr>
                <w:rFonts w:ascii="Helvetica" w:hAnsi="Helvetica"/>
                <w:sz w:val="16"/>
                <w:szCs w:val="16"/>
                <w:lang w:val="es-MX"/>
              </w:rPr>
              <w:t xml:space="preserve"> “</w:t>
            </w:r>
            <w:proofErr w:type="spellStart"/>
            <w:r w:rsidR="007D4006" w:rsidRPr="00DF72F5">
              <w:rPr>
                <w:rFonts w:ascii="Helvetica" w:hAnsi="Helvetica"/>
                <w:sz w:val="16"/>
                <w:szCs w:val="16"/>
                <w:lang w:val="es-MX"/>
              </w:rPr>
              <w:t>Cholulteca</w:t>
            </w:r>
            <w:proofErr w:type="spellEnd"/>
            <w:r w:rsidR="007D4006" w:rsidRPr="00DF72F5">
              <w:rPr>
                <w:rFonts w:ascii="Helvetica" w:hAnsi="Helvetica"/>
                <w:sz w:val="16"/>
                <w:szCs w:val="16"/>
                <w:lang w:val="es-MX"/>
              </w:rPr>
              <w:t xml:space="preserve"> and Mixteca </w:t>
            </w:r>
            <w:proofErr w:type="spellStart"/>
            <w:r w:rsidR="007D4006" w:rsidRPr="00DF72F5">
              <w:rPr>
                <w:rFonts w:ascii="Helvetica" w:hAnsi="Helvetica"/>
                <w:sz w:val="16"/>
                <w:szCs w:val="16"/>
                <w:lang w:val="es-MX"/>
              </w:rPr>
              <w:t>Poly</w:t>
            </w:r>
            <w:r w:rsidRPr="00DF72F5">
              <w:rPr>
                <w:rFonts w:ascii="Helvetica" w:hAnsi="Helvetica"/>
                <w:sz w:val="16"/>
                <w:szCs w:val="16"/>
                <w:lang w:val="es-MX"/>
              </w:rPr>
              <w:t>chromes</w:t>
            </w:r>
            <w:proofErr w:type="spellEnd"/>
            <w:r w:rsidRPr="00DF72F5">
              <w:rPr>
                <w:rFonts w:ascii="Helvetica" w:hAnsi="Helvetica"/>
                <w:sz w:val="16"/>
                <w:szCs w:val="16"/>
                <w:lang w:val="es-MX"/>
              </w:rPr>
              <w:t xml:space="preserve">: </w:t>
            </w:r>
            <w:proofErr w:type="spellStart"/>
            <w:r w:rsidRPr="00DF72F5">
              <w:rPr>
                <w:rFonts w:ascii="Helvetica" w:hAnsi="Helvetica"/>
                <w:sz w:val="16"/>
                <w:szCs w:val="16"/>
                <w:lang w:val="es-MX"/>
              </w:rPr>
              <w:t>Two</w:t>
            </w:r>
            <w:proofErr w:type="spellEnd"/>
            <w:r w:rsidRPr="00DF72F5">
              <w:rPr>
                <w:rFonts w:ascii="Helvetica" w:hAnsi="Helvetica"/>
                <w:sz w:val="16"/>
                <w:szCs w:val="16"/>
                <w:lang w:val="es-MX"/>
              </w:rPr>
              <w:t xml:space="preserve"> Mixteca-Puebla Regional Sub-</w:t>
            </w:r>
            <w:proofErr w:type="spellStart"/>
            <w:r w:rsidRPr="00DF72F5">
              <w:rPr>
                <w:rFonts w:ascii="Helvetica" w:hAnsi="Helvetica"/>
                <w:sz w:val="16"/>
                <w:szCs w:val="16"/>
                <w:lang w:val="es-MX"/>
              </w:rPr>
              <w:t>Styles</w:t>
            </w:r>
            <w:proofErr w:type="spellEnd"/>
            <w:r w:rsidRPr="00DF72F5">
              <w:rPr>
                <w:rFonts w:ascii="Helvetica" w:hAnsi="Helvetica"/>
                <w:sz w:val="16"/>
                <w:szCs w:val="16"/>
                <w:lang w:val="es-MX"/>
              </w:rPr>
              <w:t xml:space="preserve">”, en H.B. </w:t>
            </w:r>
            <w:proofErr w:type="spellStart"/>
            <w:r w:rsidRPr="00DF72F5">
              <w:rPr>
                <w:rFonts w:ascii="Helvetica" w:hAnsi="Helvetica"/>
                <w:sz w:val="16"/>
                <w:szCs w:val="16"/>
                <w:lang w:val="es-MX"/>
              </w:rPr>
              <w:t>Nicholson</w:t>
            </w:r>
            <w:proofErr w:type="spellEnd"/>
            <w:r w:rsidRPr="00DF72F5">
              <w:rPr>
                <w:rFonts w:ascii="Helvetica" w:hAnsi="Helvetica"/>
                <w:sz w:val="16"/>
                <w:szCs w:val="16"/>
                <w:lang w:val="es-MX"/>
              </w:rPr>
              <w:t xml:space="preserve"> y </w:t>
            </w:r>
            <w:proofErr w:type="spellStart"/>
            <w:r w:rsidRPr="00DF72F5">
              <w:rPr>
                <w:rFonts w:ascii="Helvetica" w:hAnsi="Helvetica"/>
                <w:sz w:val="16"/>
                <w:szCs w:val="16"/>
                <w:lang w:val="es-MX"/>
              </w:rPr>
              <w:t>Eloise</w:t>
            </w:r>
            <w:proofErr w:type="spellEnd"/>
            <w:r w:rsidRPr="00DF72F5">
              <w:rPr>
                <w:rFonts w:ascii="Helvetica" w:hAnsi="Helvetica"/>
                <w:sz w:val="16"/>
                <w:szCs w:val="16"/>
                <w:lang w:val="es-MX"/>
              </w:rPr>
              <w:t xml:space="preserve"> Quiñones eds. </w:t>
            </w:r>
            <w:proofErr w:type="spellStart"/>
            <w:r w:rsidRPr="00DF72F5">
              <w:rPr>
                <w:rFonts w:ascii="Helvetica" w:hAnsi="Helvetica"/>
                <w:sz w:val="16"/>
                <w:szCs w:val="16"/>
                <w:lang w:val="en-US"/>
              </w:rPr>
              <w:t>Mixteca</w:t>
            </w:r>
            <w:proofErr w:type="spellEnd"/>
            <w:r w:rsidRPr="00DF72F5">
              <w:rPr>
                <w:rFonts w:ascii="Helvetica" w:hAnsi="Helvetica"/>
                <w:sz w:val="16"/>
                <w:szCs w:val="16"/>
                <w:lang w:val="en-US"/>
              </w:rPr>
              <w:t xml:space="preserve">-Puebla Discoveries and Research in Mesoamerican Art and </w:t>
            </w:r>
            <w:proofErr w:type="spellStart"/>
            <w:r w:rsidRPr="00DF72F5">
              <w:rPr>
                <w:rFonts w:ascii="Helvetica" w:hAnsi="Helvetica"/>
                <w:sz w:val="16"/>
                <w:szCs w:val="16"/>
                <w:lang w:val="en-US"/>
              </w:rPr>
              <w:t>Archaeology.Culver</w:t>
            </w:r>
            <w:proofErr w:type="spellEnd"/>
            <w:r w:rsidRPr="00DF72F5">
              <w:rPr>
                <w:rFonts w:ascii="Helvetica" w:hAnsi="Helvetica"/>
                <w:sz w:val="16"/>
                <w:szCs w:val="16"/>
                <w:lang w:val="en-US"/>
              </w:rPr>
              <w:t xml:space="preserve"> City, Ca. </w:t>
            </w:r>
            <w:proofErr w:type="spellStart"/>
            <w:r w:rsidRPr="00DF72F5">
              <w:rPr>
                <w:rFonts w:ascii="Helvetica" w:hAnsi="Helvetica"/>
                <w:sz w:val="16"/>
                <w:szCs w:val="16"/>
                <w:lang w:val="en-US"/>
              </w:rPr>
              <w:t>Labyrinthos</w:t>
            </w:r>
            <w:proofErr w:type="spellEnd"/>
            <w:r w:rsidRPr="00DF72F5">
              <w:rPr>
                <w:rFonts w:ascii="Helvetica" w:hAnsi="Helvetica"/>
                <w:sz w:val="16"/>
                <w:szCs w:val="16"/>
                <w:lang w:val="en-US"/>
              </w:rPr>
              <w:t>, 1994. pp. 79-99.</w:t>
            </w:r>
          </w:p>
          <w:p w14:paraId="59725A21" w14:textId="77777777" w:rsidR="00876B21" w:rsidRPr="00DF72F5" w:rsidRDefault="00876B21" w:rsidP="00876B21">
            <w:pPr>
              <w:ind w:left="709" w:hanging="709"/>
              <w:rPr>
                <w:sz w:val="20"/>
              </w:rPr>
            </w:pPr>
            <w:r w:rsidRPr="00DF72F5">
              <w:rPr>
                <w:sz w:val="16"/>
                <w:szCs w:val="16"/>
              </w:rPr>
              <w:t xml:space="preserve">LOMBARDO, Sonia. “Los </w:t>
            </w:r>
            <w:proofErr w:type="spellStart"/>
            <w:r w:rsidRPr="00DF72F5">
              <w:rPr>
                <w:sz w:val="16"/>
                <w:szCs w:val="16"/>
              </w:rPr>
              <w:t>estilos</w:t>
            </w:r>
            <w:proofErr w:type="spellEnd"/>
            <w:r w:rsidRPr="00DF72F5">
              <w:rPr>
                <w:sz w:val="16"/>
                <w:szCs w:val="16"/>
              </w:rPr>
              <w:t xml:space="preserve"> en la </w:t>
            </w:r>
            <w:proofErr w:type="spellStart"/>
            <w:r w:rsidRPr="00DF72F5">
              <w:rPr>
                <w:sz w:val="16"/>
                <w:szCs w:val="16"/>
              </w:rPr>
              <w:t>pintura</w:t>
            </w:r>
            <w:proofErr w:type="spellEnd"/>
            <w:r w:rsidRPr="00DF72F5">
              <w:rPr>
                <w:sz w:val="16"/>
                <w:szCs w:val="16"/>
              </w:rPr>
              <w:t xml:space="preserve"> mural de Oaxaca”, en </w:t>
            </w:r>
            <w:r w:rsidRPr="00DF72F5">
              <w:rPr>
                <w:i/>
                <w:sz w:val="16"/>
                <w:szCs w:val="16"/>
              </w:rPr>
              <w:t xml:space="preserve">La </w:t>
            </w:r>
            <w:proofErr w:type="spellStart"/>
            <w:r w:rsidRPr="00DF72F5">
              <w:rPr>
                <w:i/>
                <w:sz w:val="16"/>
                <w:szCs w:val="16"/>
              </w:rPr>
              <w:t>pintura</w:t>
            </w:r>
            <w:proofErr w:type="spellEnd"/>
            <w:r w:rsidRPr="00DF72F5">
              <w:rPr>
                <w:i/>
                <w:sz w:val="16"/>
                <w:szCs w:val="16"/>
              </w:rPr>
              <w:t xml:space="preserve"> mural </w:t>
            </w:r>
            <w:proofErr w:type="spellStart"/>
            <w:r w:rsidRPr="00DF72F5">
              <w:rPr>
                <w:i/>
                <w:sz w:val="16"/>
                <w:szCs w:val="16"/>
              </w:rPr>
              <w:t>prehispánica</w:t>
            </w:r>
            <w:proofErr w:type="spellEnd"/>
            <w:r w:rsidRPr="00DF72F5">
              <w:rPr>
                <w:i/>
                <w:sz w:val="16"/>
                <w:szCs w:val="16"/>
              </w:rPr>
              <w:t xml:space="preserve"> en México</w:t>
            </w:r>
            <w:r w:rsidRPr="00DF72F5">
              <w:rPr>
                <w:sz w:val="16"/>
                <w:szCs w:val="16"/>
              </w:rPr>
              <w:t xml:space="preserve">, </w:t>
            </w:r>
            <w:r w:rsidRPr="00DF72F5">
              <w:rPr>
                <w:i/>
                <w:sz w:val="16"/>
                <w:szCs w:val="16"/>
              </w:rPr>
              <w:t>Oaxaca</w:t>
            </w:r>
            <w:r w:rsidRPr="00DF72F5">
              <w:rPr>
                <w:sz w:val="16"/>
                <w:szCs w:val="16"/>
              </w:rPr>
              <w:t xml:space="preserve">, V. III, </w:t>
            </w:r>
            <w:proofErr w:type="spellStart"/>
            <w:r w:rsidRPr="00DF72F5">
              <w:rPr>
                <w:sz w:val="16"/>
                <w:szCs w:val="16"/>
              </w:rPr>
              <w:t>Tomo</w:t>
            </w:r>
            <w:proofErr w:type="spellEnd"/>
            <w:r w:rsidRPr="00DF72F5">
              <w:rPr>
                <w:sz w:val="16"/>
                <w:szCs w:val="16"/>
              </w:rPr>
              <w:t xml:space="preserve"> IV. </w:t>
            </w:r>
            <w:proofErr w:type="spellStart"/>
            <w:r w:rsidRPr="00DF72F5">
              <w:rPr>
                <w:sz w:val="16"/>
                <w:szCs w:val="16"/>
              </w:rPr>
              <w:t>Estudios</w:t>
            </w:r>
            <w:proofErr w:type="spellEnd"/>
            <w:r w:rsidRPr="00DF72F5">
              <w:rPr>
                <w:sz w:val="16"/>
                <w:szCs w:val="16"/>
              </w:rPr>
              <w:t xml:space="preserve">. </w:t>
            </w:r>
            <w:r w:rsidRPr="00DF72F5">
              <w:rPr>
                <w:sz w:val="16"/>
                <w:szCs w:val="16"/>
                <w:lang w:val="es-MX"/>
              </w:rPr>
              <w:t xml:space="preserve">México, IIE, UNAM, 2008. </w:t>
            </w:r>
            <w:r w:rsidRPr="00DF72F5">
              <w:rPr>
                <w:sz w:val="16"/>
                <w:szCs w:val="16"/>
              </w:rPr>
              <w:t>pp. 89-176 (pp. 119-144).</w:t>
            </w:r>
          </w:p>
          <w:p w14:paraId="478975C7" w14:textId="77777777" w:rsidR="00876B21" w:rsidRPr="00DF72F5" w:rsidRDefault="00876B21" w:rsidP="00876B21">
            <w:pPr>
              <w:ind w:left="709" w:hanging="709"/>
              <w:rPr>
                <w:sz w:val="16"/>
                <w:szCs w:val="16"/>
              </w:rPr>
            </w:pPr>
            <w:r w:rsidRPr="00DF72F5">
              <w:rPr>
                <w:sz w:val="16"/>
                <w:szCs w:val="16"/>
              </w:rPr>
              <w:t xml:space="preserve">LÓPEZ AUSTIN, Alfredo y Leonardo </w:t>
            </w:r>
            <w:proofErr w:type="spellStart"/>
            <w:r w:rsidRPr="00DF72F5">
              <w:rPr>
                <w:sz w:val="16"/>
                <w:szCs w:val="16"/>
              </w:rPr>
              <w:t>López</w:t>
            </w:r>
            <w:proofErr w:type="spellEnd"/>
            <w:r w:rsidRPr="00DF72F5">
              <w:rPr>
                <w:sz w:val="16"/>
                <w:szCs w:val="16"/>
              </w:rPr>
              <w:t xml:space="preserve"> </w:t>
            </w:r>
            <w:proofErr w:type="spellStart"/>
            <w:r w:rsidRPr="00DF72F5">
              <w:rPr>
                <w:sz w:val="16"/>
                <w:szCs w:val="16"/>
              </w:rPr>
              <w:t>Luján</w:t>
            </w:r>
            <w:proofErr w:type="spellEnd"/>
            <w:r w:rsidRPr="00DF72F5">
              <w:rPr>
                <w:i/>
                <w:sz w:val="16"/>
                <w:szCs w:val="16"/>
              </w:rPr>
              <w:t xml:space="preserve">. El </w:t>
            </w:r>
            <w:proofErr w:type="spellStart"/>
            <w:r w:rsidRPr="00DF72F5">
              <w:rPr>
                <w:i/>
                <w:sz w:val="16"/>
                <w:szCs w:val="16"/>
              </w:rPr>
              <w:t>pasado</w:t>
            </w:r>
            <w:proofErr w:type="spellEnd"/>
            <w:r w:rsidRPr="00DF72F5">
              <w:rPr>
                <w:i/>
                <w:sz w:val="16"/>
                <w:szCs w:val="16"/>
              </w:rPr>
              <w:t xml:space="preserve"> </w:t>
            </w:r>
            <w:proofErr w:type="spellStart"/>
            <w:r w:rsidRPr="00DF72F5">
              <w:rPr>
                <w:i/>
                <w:sz w:val="16"/>
                <w:szCs w:val="16"/>
              </w:rPr>
              <w:t>indígena</w:t>
            </w:r>
            <w:proofErr w:type="spellEnd"/>
            <w:r w:rsidRPr="00DF72F5">
              <w:rPr>
                <w:i/>
                <w:sz w:val="16"/>
                <w:szCs w:val="16"/>
              </w:rPr>
              <w:t>.</w:t>
            </w:r>
            <w:r w:rsidRPr="00DF72F5">
              <w:rPr>
                <w:sz w:val="16"/>
                <w:szCs w:val="16"/>
              </w:rPr>
              <w:t xml:space="preserve"> México, FCE, 2001.</w:t>
            </w:r>
          </w:p>
          <w:p w14:paraId="7F7837D8" w14:textId="77777777" w:rsidR="00876B21" w:rsidRPr="00DF72F5" w:rsidRDefault="00876B21" w:rsidP="00876B21">
            <w:pPr>
              <w:pStyle w:val="BIBLIOG"/>
              <w:rPr>
                <w:rFonts w:ascii="Helvetica" w:hAnsi="Helvetica"/>
                <w:sz w:val="16"/>
                <w:szCs w:val="16"/>
                <w:lang w:val="es-MX"/>
              </w:rPr>
            </w:pPr>
            <w:r w:rsidRPr="00DF72F5">
              <w:rPr>
                <w:rFonts w:ascii="Helvetica" w:hAnsi="Helvetica"/>
                <w:sz w:val="16"/>
                <w:szCs w:val="16"/>
                <w:lang w:val="es-MX"/>
              </w:rPr>
              <w:t xml:space="preserve">LÓPEZ LUJAN, Leonardo. R. </w:t>
            </w:r>
            <w:proofErr w:type="spellStart"/>
            <w:r w:rsidRPr="00DF72F5">
              <w:rPr>
                <w:rFonts w:ascii="Helvetica" w:hAnsi="Helvetica"/>
                <w:sz w:val="16"/>
                <w:szCs w:val="16"/>
                <w:lang w:val="es-MX"/>
              </w:rPr>
              <w:t>Cobean</w:t>
            </w:r>
            <w:proofErr w:type="spellEnd"/>
            <w:r w:rsidRPr="00DF72F5">
              <w:rPr>
                <w:rFonts w:ascii="Helvetica" w:hAnsi="Helvetica"/>
                <w:sz w:val="16"/>
                <w:szCs w:val="16"/>
                <w:lang w:val="es-MX"/>
              </w:rPr>
              <w:t xml:space="preserve"> y G. </w:t>
            </w:r>
            <w:proofErr w:type="spellStart"/>
            <w:r w:rsidRPr="00DF72F5">
              <w:rPr>
                <w:rFonts w:ascii="Helvetica" w:hAnsi="Helvetica"/>
                <w:sz w:val="16"/>
                <w:szCs w:val="16"/>
                <w:lang w:val="es-MX"/>
              </w:rPr>
              <w:t>Mastache</w:t>
            </w:r>
            <w:proofErr w:type="spellEnd"/>
            <w:r w:rsidRPr="00DF72F5">
              <w:rPr>
                <w:rFonts w:ascii="Helvetica" w:hAnsi="Helvetica"/>
                <w:sz w:val="16"/>
                <w:szCs w:val="16"/>
                <w:lang w:val="es-MX"/>
              </w:rPr>
              <w:t xml:space="preserve">. </w:t>
            </w:r>
            <w:r w:rsidRPr="00DF72F5">
              <w:rPr>
                <w:rFonts w:ascii="Helvetica" w:hAnsi="Helvetica"/>
                <w:i/>
                <w:sz w:val="16"/>
                <w:szCs w:val="16"/>
                <w:lang w:val="es-MX"/>
              </w:rPr>
              <w:t>Xochicalco y Tula</w:t>
            </w:r>
            <w:r w:rsidRPr="00DF72F5">
              <w:rPr>
                <w:rFonts w:ascii="Helvetica" w:hAnsi="Helvetica"/>
                <w:sz w:val="16"/>
                <w:szCs w:val="16"/>
                <w:lang w:val="es-MX"/>
              </w:rPr>
              <w:t>. México, CONACULTA, 2001.</w:t>
            </w:r>
          </w:p>
          <w:p w14:paraId="2D9CDE66" w14:textId="615D53A1" w:rsidR="000A484A" w:rsidRPr="00DF72F5" w:rsidRDefault="000A484A" w:rsidP="000A484A">
            <w:pPr>
              <w:ind w:left="709" w:hanging="709"/>
              <w:rPr>
                <w:sz w:val="16"/>
                <w:szCs w:val="16"/>
              </w:rPr>
            </w:pPr>
            <w:r w:rsidRPr="00DF72F5">
              <w:rPr>
                <w:sz w:val="16"/>
                <w:szCs w:val="16"/>
              </w:rPr>
              <w:t xml:space="preserve">LÓPEZ LUJAN, Leonardo, Giacomo Chiari, Alfredo </w:t>
            </w:r>
            <w:proofErr w:type="spellStart"/>
            <w:r w:rsidRPr="00DF72F5">
              <w:rPr>
                <w:sz w:val="16"/>
                <w:szCs w:val="16"/>
              </w:rPr>
              <w:t>López</w:t>
            </w:r>
            <w:proofErr w:type="spellEnd"/>
            <w:r w:rsidRPr="00DF72F5">
              <w:rPr>
                <w:sz w:val="16"/>
                <w:szCs w:val="16"/>
              </w:rPr>
              <w:t xml:space="preserve"> Austin y Fernando </w:t>
            </w:r>
            <w:proofErr w:type="spellStart"/>
            <w:r w:rsidRPr="00DF72F5">
              <w:rPr>
                <w:sz w:val="16"/>
                <w:szCs w:val="16"/>
              </w:rPr>
              <w:t>Carrizosa</w:t>
            </w:r>
            <w:proofErr w:type="spellEnd"/>
            <w:r w:rsidRPr="00DF72F5">
              <w:rPr>
                <w:sz w:val="16"/>
                <w:szCs w:val="16"/>
              </w:rPr>
              <w:t>, “</w:t>
            </w:r>
            <w:proofErr w:type="spellStart"/>
            <w:r w:rsidRPr="00DF72F5">
              <w:rPr>
                <w:sz w:val="16"/>
                <w:szCs w:val="16"/>
              </w:rPr>
              <w:t>Línea</w:t>
            </w:r>
            <w:proofErr w:type="spellEnd"/>
            <w:r w:rsidRPr="00DF72F5">
              <w:rPr>
                <w:sz w:val="16"/>
                <w:szCs w:val="16"/>
              </w:rPr>
              <w:t xml:space="preserve"> y color en Tenochtitlan. </w:t>
            </w:r>
            <w:proofErr w:type="spellStart"/>
            <w:r w:rsidRPr="00DF72F5">
              <w:rPr>
                <w:sz w:val="16"/>
                <w:szCs w:val="16"/>
              </w:rPr>
              <w:t>Escultura</w:t>
            </w:r>
            <w:proofErr w:type="spellEnd"/>
            <w:r w:rsidRPr="00DF72F5">
              <w:rPr>
                <w:sz w:val="16"/>
                <w:szCs w:val="16"/>
              </w:rPr>
              <w:t xml:space="preserve"> </w:t>
            </w:r>
            <w:proofErr w:type="spellStart"/>
            <w:r w:rsidRPr="00DF72F5">
              <w:rPr>
                <w:sz w:val="16"/>
                <w:szCs w:val="16"/>
              </w:rPr>
              <w:t>policromada</w:t>
            </w:r>
            <w:proofErr w:type="spellEnd"/>
            <w:r w:rsidRPr="00DF72F5">
              <w:rPr>
                <w:sz w:val="16"/>
                <w:szCs w:val="16"/>
              </w:rPr>
              <w:t xml:space="preserve"> y </w:t>
            </w:r>
            <w:proofErr w:type="spellStart"/>
            <w:r w:rsidRPr="00DF72F5">
              <w:rPr>
                <w:sz w:val="16"/>
                <w:szCs w:val="16"/>
              </w:rPr>
              <w:t>pintura</w:t>
            </w:r>
            <w:proofErr w:type="spellEnd"/>
            <w:r w:rsidRPr="00DF72F5">
              <w:rPr>
                <w:sz w:val="16"/>
                <w:szCs w:val="16"/>
              </w:rPr>
              <w:t xml:space="preserve"> mural en el </w:t>
            </w:r>
            <w:proofErr w:type="spellStart"/>
            <w:r w:rsidRPr="00DF72F5">
              <w:rPr>
                <w:sz w:val="16"/>
                <w:szCs w:val="16"/>
              </w:rPr>
              <w:t>recinto</w:t>
            </w:r>
            <w:proofErr w:type="spellEnd"/>
            <w:r w:rsidRPr="00DF72F5">
              <w:rPr>
                <w:sz w:val="16"/>
                <w:szCs w:val="16"/>
              </w:rPr>
              <w:t xml:space="preserve"> </w:t>
            </w:r>
            <w:proofErr w:type="spellStart"/>
            <w:r w:rsidRPr="00DF72F5">
              <w:rPr>
                <w:sz w:val="16"/>
                <w:szCs w:val="16"/>
              </w:rPr>
              <w:t>sagrado</w:t>
            </w:r>
            <w:proofErr w:type="spellEnd"/>
            <w:r w:rsidRPr="00DF72F5">
              <w:rPr>
                <w:sz w:val="16"/>
                <w:szCs w:val="16"/>
              </w:rPr>
              <w:t xml:space="preserve"> de la capital </w:t>
            </w:r>
            <w:proofErr w:type="spellStart"/>
            <w:r w:rsidRPr="00DF72F5">
              <w:rPr>
                <w:sz w:val="16"/>
                <w:szCs w:val="16"/>
              </w:rPr>
              <w:t>mexica</w:t>
            </w:r>
            <w:proofErr w:type="spellEnd"/>
            <w:r w:rsidRPr="00DF72F5">
              <w:rPr>
                <w:sz w:val="16"/>
                <w:szCs w:val="16"/>
              </w:rPr>
              <w:t xml:space="preserve">”, en </w:t>
            </w:r>
            <w:proofErr w:type="spellStart"/>
            <w:r w:rsidRPr="00DF72F5">
              <w:rPr>
                <w:i/>
                <w:sz w:val="16"/>
                <w:szCs w:val="16"/>
              </w:rPr>
              <w:t>Estudios</w:t>
            </w:r>
            <w:proofErr w:type="spellEnd"/>
            <w:r w:rsidRPr="00DF72F5">
              <w:rPr>
                <w:i/>
                <w:sz w:val="16"/>
                <w:szCs w:val="16"/>
              </w:rPr>
              <w:t xml:space="preserve"> de </w:t>
            </w:r>
            <w:proofErr w:type="spellStart"/>
            <w:r w:rsidRPr="00DF72F5">
              <w:rPr>
                <w:i/>
                <w:sz w:val="16"/>
                <w:szCs w:val="16"/>
              </w:rPr>
              <w:t>Cultura</w:t>
            </w:r>
            <w:proofErr w:type="spellEnd"/>
            <w:r w:rsidRPr="00DF72F5">
              <w:rPr>
                <w:i/>
                <w:sz w:val="16"/>
                <w:szCs w:val="16"/>
              </w:rPr>
              <w:t xml:space="preserve"> </w:t>
            </w:r>
            <w:proofErr w:type="spellStart"/>
            <w:r w:rsidRPr="00DF72F5">
              <w:rPr>
                <w:i/>
                <w:sz w:val="16"/>
                <w:szCs w:val="16"/>
              </w:rPr>
              <w:t>Náhuatl</w:t>
            </w:r>
            <w:proofErr w:type="spellEnd"/>
            <w:r w:rsidRPr="00DF72F5">
              <w:rPr>
                <w:sz w:val="16"/>
                <w:szCs w:val="16"/>
              </w:rPr>
              <w:t>. México, UNAM-IIH, 2005. Vol. 36, pp. 15-45.</w:t>
            </w:r>
          </w:p>
          <w:p w14:paraId="26967A71" w14:textId="20DADCC7" w:rsidR="00903156" w:rsidRPr="00DF72F5" w:rsidRDefault="00903156" w:rsidP="000A484A">
            <w:pPr>
              <w:rPr>
                <w:sz w:val="16"/>
                <w:szCs w:val="16"/>
              </w:rPr>
            </w:pPr>
            <w:r w:rsidRPr="00DF72F5">
              <w:rPr>
                <w:sz w:val="16"/>
                <w:szCs w:val="16"/>
              </w:rPr>
              <w:t>MILLER, Mary</w:t>
            </w:r>
            <w:r w:rsidRPr="00DF72F5">
              <w:rPr>
                <w:i/>
                <w:sz w:val="16"/>
                <w:szCs w:val="16"/>
              </w:rPr>
              <w:t>.</w:t>
            </w:r>
            <w:r w:rsidR="000A484A" w:rsidRPr="00DF72F5">
              <w:rPr>
                <w:sz w:val="16"/>
                <w:szCs w:val="16"/>
              </w:rPr>
              <w:t xml:space="preserve"> </w:t>
            </w:r>
            <w:r w:rsidR="000A484A" w:rsidRPr="00DF72F5">
              <w:rPr>
                <w:i/>
                <w:sz w:val="16"/>
                <w:szCs w:val="16"/>
              </w:rPr>
              <w:t xml:space="preserve">El arte de </w:t>
            </w:r>
            <w:proofErr w:type="spellStart"/>
            <w:r w:rsidR="000A484A" w:rsidRPr="00DF72F5">
              <w:rPr>
                <w:i/>
                <w:sz w:val="16"/>
                <w:szCs w:val="16"/>
              </w:rPr>
              <w:t>Mesoamérica</w:t>
            </w:r>
            <w:proofErr w:type="spellEnd"/>
            <w:r w:rsidR="000A484A" w:rsidRPr="00DF72F5">
              <w:rPr>
                <w:i/>
                <w:sz w:val="16"/>
                <w:szCs w:val="16"/>
              </w:rPr>
              <w:t xml:space="preserve">: de </w:t>
            </w:r>
            <w:proofErr w:type="spellStart"/>
            <w:r w:rsidR="000A484A" w:rsidRPr="00DF72F5">
              <w:rPr>
                <w:i/>
                <w:sz w:val="16"/>
                <w:szCs w:val="16"/>
              </w:rPr>
              <w:t>los</w:t>
            </w:r>
            <w:proofErr w:type="spellEnd"/>
            <w:r w:rsidR="000A484A" w:rsidRPr="00DF72F5">
              <w:rPr>
                <w:i/>
                <w:sz w:val="16"/>
                <w:szCs w:val="16"/>
              </w:rPr>
              <w:t xml:space="preserve"> </w:t>
            </w:r>
            <w:proofErr w:type="spellStart"/>
            <w:r w:rsidR="000A484A" w:rsidRPr="00DF72F5">
              <w:rPr>
                <w:i/>
                <w:sz w:val="16"/>
                <w:szCs w:val="16"/>
              </w:rPr>
              <w:t>olmecas</w:t>
            </w:r>
            <w:proofErr w:type="spellEnd"/>
            <w:r w:rsidR="000A484A" w:rsidRPr="00DF72F5">
              <w:rPr>
                <w:i/>
                <w:sz w:val="16"/>
                <w:szCs w:val="16"/>
              </w:rPr>
              <w:t xml:space="preserve"> a </w:t>
            </w:r>
            <w:proofErr w:type="spellStart"/>
            <w:r w:rsidR="000A484A" w:rsidRPr="00DF72F5">
              <w:rPr>
                <w:i/>
                <w:sz w:val="16"/>
                <w:szCs w:val="16"/>
              </w:rPr>
              <w:t>los</w:t>
            </w:r>
            <w:proofErr w:type="spellEnd"/>
            <w:r w:rsidR="000A484A" w:rsidRPr="00DF72F5">
              <w:rPr>
                <w:i/>
                <w:sz w:val="16"/>
                <w:szCs w:val="16"/>
              </w:rPr>
              <w:t xml:space="preserve"> </w:t>
            </w:r>
            <w:proofErr w:type="spellStart"/>
            <w:r w:rsidR="000A484A" w:rsidRPr="00DF72F5">
              <w:rPr>
                <w:i/>
                <w:sz w:val="16"/>
                <w:szCs w:val="16"/>
              </w:rPr>
              <w:t>aztecas</w:t>
            </w:r>
            <w:proofErr w:type="spellEnd"/>
            <w:r w:rsidR="000A484A" w:rsidRPr="00DF72F5">
              <w:rPr>
                <w:sz w:val="16"/>
                <w:szCs w:val="16"/>
              </w:rPr>
              <w:t>. México, Diana, 1988.</w:t>
            </w:r>
          </w:p>
          <w:p w14:paraId="739CF15C" w14:textId="606BEED7" w:rsidR="00876B21" w:rsidRPr="00DF72F5" w:rsidRDefault="00876B21" w:rsidP="00876B21">
            <w:pPr>
              <w:pStyle w:val="BIBLIOG"/>
              <w:rPr>
                <w:rFonts w:ascii="Helvetica" w:hAnsi="Helvetica"/>
                <w:sz w:val="16"/>
                <w:szCs w:val="16"/>
                <w:lang w:val="es-MX"/>
              </w:rPr>
            </w:pPr>
            <w:r w:rsidRPr="00DF72F5">
              <w:rPr>
                <w:rFonts w:ascii="Helvetica" w:hAnsi="Helvetica"/>
                <w:sz w:val="16"/>
                <w:szCs w:val="16"/>
                <w:lang w:val="es-MX"/>
              </w:rPr>
              <w:t xml:space="preserve">NAGAO, </w:t>
            </w:r>
            <w:proofErr w:type="spellStart"/>
            <w:r w:rsidRPr="00DF72F5">
              <w:rPr>
                <w:rFonts w:ascii="Helvetica" w:hAnsi="Helvetica"/>
                <w:sz w:val="16"/>
                <w:szCs w:val="16"/>
                <w:lang w:val="es-MX"/>
              </w:rPr>
              <w:t>Debra</w:t>
            </w:r>
            <w:proofErr w:type="spellEnd"/>
            <w:r w:rsidRPr="00DF72F5">
              <w:rPr>
                <w:rFonts w:ascii="Helvetica" w:hAnsi="Helvetica"/>
                <w:sz w:val="16"/>
                <w:szCs w:val="16"/>
                <w:lang w:val="es-MX"/>
              </w:rPr>
              <w:t xml:space="preserve">. “El significado de las influencias mayas en el Altiplano Central: </w:t>
            </w:r>
            <w:proofErr w:type="spellStart"/>
            <w:r w:rsidRPr="00DF72F5">
              <w:rPr>
                <w:rFonts w:ascii="Helvetica" w:hAnsi="Helvetica"/>
                <w:sz w:val="16"/>
                <w:szCs w:val="16"/>
                <w:lang w:val="es-MX"/>
              </w:rPr>
              <w:t>Cacaxtla</w:t>
            </w:r>
            <w:proofErr w:type="spellEnd"/>
            <w:r w:rsidRPr="00DF72F5">
              <w:rPr>
                <w:rFonts w:ascii="Helvetica" w:hAnsi="Helvetica"/>
                <w:sz w:val="16"/>
                <w:szCs w:val="16"/>
                <w:lang w:val="es-MX"/>
              </w:rPr>
              <w:t xml:space="preserve"> y Xochicalco”, </w:t>
            </w:r>
            <w:r w:rsidRPr="00DF72F5">
              <w:rPr>
                <w:rFonts w:ascii="Helvetica" w:hAnsi="Helvetica"/>
                <w:i/>
                <w:sz w:val="16"/>
                <w:szCs w:val="16"/>
                <w:lang w:val="es-MX"/>
              </w:rPr>
              <w:t xml:space="preserve">Primer Coloquio Internacional de </w:t>
            </w:r>
            <w:proofErr w:type="spellStart"/>
            <w:r w:rsidRPr="00DF72F5">
              <w:rPr>
                <w:rFonts w:ascii="Helvetica" w:hAnsi="Helvetica"/>
                <w:i/>
                <w:sz w:val="16"/>
                <w:szCs w:val="16"/>
                <w:lang w:val="es-MX"/>
              </w:rPr>
              <w:t>Mayistas</w:t>
            </w:r>
            <w:proofErr w:type="spellEnd"/>
            <w:r w:rsidRPr="00DF72F5">
              <w:rPr>
                <w:rFonts w:ascii="Helvetica" w:hAnsi="Helvetica"/>
                <w:i/>
                <w:sz w:val="16"/>
                <w:szCs w:val="16"/>
                <w:lang w:val="es-MX"/>
              </w:rPr>
              <w:t>.</w:t>
            </w:r>
            <w:r w:rsidRPr="00DF72F5">
              <w:rPr>
                <w:rFonts w:ascii="Helvetica" w:hAnsi="Helvetica"/>
                <w:sz w:val="16"/>
                <w:szCs w:val="16"/>
                <w:lang w:val="es-MX"/>
              </w:rPr>
              <w:t xml:space="preserve"> México, UNAM-CEM, 1989.</w:t>
            </w:r>
          </w:p>
          <w:p w14:paraId="23E1CC22" w14:textId="0A67ABF9" w:rsidR="00104A25" w:rsidRPr="00DF72F5" w:rsidRDefault="00903156" w:rsidP="00104A25">
            <w:pPr>
              <w:pStyle w:val="BIBLIOG"/>
              <w:rPr>
                <w:rFonts w:ascii="Helvetica" w:hAnsi="Helvetica"/>
                <w:sz w:val="16"/>
                <w:szCs w:val="16"/>
                <w:lang w:val="es-ES"/>
              </w:rPr>
            </w:pPr>
            <w:r w:rsidRPr="00DF72F5">
              <w:rPr>
                <w:rFonts w:ascii="Helvetica" w:hAnsi="Helvetica"/>
                <w:sz w:val="16"/>
                <w:szCs w:val="16"/>
                <w:lang w:val="es-ES"/>
              </w:rPr>
              <w:t xml:space="preserve">NICHOLSON, H.B. y </w:t>
            </w:r>
            <w:proofErr w:type="spellStart"/>
            <w:r w:rsidRPr="00DF72F5">
              <w:rPr>
                <w:rFonts w:ascii="Helvetica" w:hAnsi="Helvetica"/>
                <w:sz w:val="16"/>
                <w:szCs w:val="16"/>
                <w:lang w:val="es-ES"/>
              </w:rPr>
              <w:t>Eloise</w:t>
            </w:r>
            <w:proofErr w:type="spellEnd"/>
            <w:r w:rsidRPr="00DF72F5">
              <w:rPr>
                <w:rFonts w:ascii="Helvetica" w:hAnsi="Helvetica"/>
                <w:sz w:val="16"/>
                <w:szCs w:val="16"/>
                <w:lang w:val="es-ES"/>
              </w:rPr>
              <w:t xml:space="preserve"> Quiñones </w:t>
            </w:r>
            <w:proofErr w:type="spellStart"/>
            <w:r w:rsidRPr="00DF72F5">
              <w:rPr>
                <w:rFonts w:ascii="Helvetica" w:hAnsi="Helvetica"/>
                <w:sz w:val="16"/>
                <w:szCs w:val="16"/>
                <w:lang w:val="es-ES"/>
              </w:rPr>
              <w:t>Keber</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eds</w:t>
            </w:r>
            <w:proofErr w:type="spellEnd"/>
            <w:r w:rsidR="00104A25" w:rsidRPr="00DF72F5">
              <w:rPr>
                <w:rFonts w:ascii="Helvetica" w:hAnsi="Helvetica"/>
                <w:sz w:val="16"/>
                <w:szCs w:val="16"/>
                <w:lang w:val="es-ES"/>
              </w:rPr>
              <w:t xml:space="preserve"> “</w:t>
            </w:r>
            <w:proofErr w:type="spellStart"/>
            <w:r w:rsidR="00104A25" w:rsidRPr="00DF72F5">
              <w:rPr>
                <w:rFonts w:ascii="Helvetica" w:hAnsi="Helvetica"/>
                <w:sz w:val="16"/>
                <w:szCs w:val="16"/>
                <w:lang w:val="es-ES"/>
              </w:rPr>
              <w:t>Introduction</w:t>
            </w:r>
            <w:proofErr w:type="spellEnd"/>
            <w:r w:rsidR="00104A25" w:rsidRPr="00DF72F5">
              <w:rPr>
                <w:rFonts w:ascii="Helvetica" w:hAnsi="Helvetica"/>
                <w:sz w:val="16"/>
                <w:szCs w:val="16"/>
                <w:lang w:val="es-ES"/>
              </w:rPr>
              <w:t xml:space="preserve">”, en </w:t>
            </w:r>
            <w:r w:rsidR="00104A25" w:rsidRPr="00DF72F5">
              <w:rPr>
                <w:rFonts w:ascii="Helvetica" w:hAnsi="Helvetica"/>
                <w:i/>
                <w:sz w:val="16"/>
                <w:szCs w:val="16"/>
                <w:lang w:val="es-ES"/>
              </w:rPr>
              <w:t xml:space="preserve">Mixteca-Puebla. </w:t>
            </w:r>
            <w:r w:rsidR="00104A25" w:rsidRPr="00DF72F5">
              <w:rPr>
                <w:rFonts w:ascii="Helvetica" w:hAnsi="Helvetica"/>
                <w:i/>
                <w:sz w:val="16"/>
                <w:szCs w:val="16"/>
                <w:lang w:val="en-US"/>
              </w:rPr>
              <w:t xml:space="preserve">Discoveries and Research in Mesoamerican Art and </w:t>
            </w:r>
            <w:proofErr w:type="spellStart"/>
            <w:r w:rsidR="00104A25" w:rsidRPr="00DF72F5">
              <w:rPr>
                <w:rFonts w:ascii="Helvetica" w:hAnsi="Helvetica"/>
                <w:i/>
                <w:sz w:val="16"/>
                <w:szCs w:val="16"/>
                <w:lang w:val="en-US"/>
              </w:rPr>
              <w:t>Archaology</w:t>
            </w:r>
            <w:proofErr w:type="spellEnd"/>
            <w:r w:rsidR="00104A25" w:rsidRPr="00DF72F5">
              <w:rPr>
                <w:rFonts w:ascii="Helvetica" w:hAnsi="Helvetica"/>
                <w:sz w:val="16"/>
                <w:szCs w:val="16"/>
                <w:lang w:val="es-ES"/>
              </w:rPr>
              <w:t xml:space="preserve">. </w:t>
            </w:r>
            <w:proofErr w:type="spellStart"/>
            <w:r w:rsidR="00104A25" w:rsidRPr="00DF72F5">
              <w:rPr>
                <w:rFonts w:ascii="Helvetica" w:hAnsi="Helvetica"/>
                <w:sz w:val="16"/>
                <w:szCs w:val="16"/>
                <w:lang w:val="es-ES"/>
              </w:rPr>
              <w:t>Culver</w:t>
            </w:r>
            <w:proofErr w:type="spellEnd"/>
            <w:r w:rsidR="00104A25" w:rsidRPr="00DF72F5">
              <w:rPr>
                <w:rFonts w:ascii="Helvetica" w:hAnsi="Helvetica"/>
                <w:sz w:val="16"/>
                <w:szCs w:val="16"/>
                <w:lang w:val="es-ES"/>
              </w:rPr>
              <w:t xml:space="preserve"> City, California, </w:t>
            </w:r>
            <w:proofErr w:type="spellStart"/>
            <w:r w:rsidR="00104A25" w:rsidRPr="00DF72F5">
              <w:rPr>
                <w:rFonts w:ascii="Helvetica" w:hAnsi="Helvetica"/>
                <w:sz w:val="16"/>
                <w:szCs w:val="16"/>
                <w:lang w:val="es-ES"/>
              </w:rPr>
              <w:t>Labyrinthos</w:t>
            </w:r>
            <w:proofErr w:type="spellEnd"/>
            <w:r w:rsidR="00104A25" w:rsidRPr="00DF72F5">
              <w:rPr>
                <w:rFonts w:ascii="Helvetica" w:hAnsi="Helvetica"/>
                <w:sz w:val="16"/>
                <w:szCs w:val="16"/>
                <w:lang w:val="es-ES"/>
              </w:rPr>
              <w:t>, 1994.</w:t>
            </w:r>
          </w:p>
          <w:p w14:paraId="73DD5630" w14:textId="7C18F78C" w:rsidR="002C60F3" w:rsidRPr="00DF72F5" w:rsidRDefault="002C60F3" w:rsidP="00104A25">
            <w:pPr>
              <w:pStyle w:val="BIBLIOG"/>
              <w:rPr>
                <w:rFonts w:ascii="Helvetica" w:hAnsi="Helvetica"/>
                <w:sz w:val="16"/>
                <w:szCs w:val="16"/>
                <w:lang w:val="es-ES"/>
              </w:rPr>
            </w:pPr>
            <w:r w:rsidRPr="00DF72F5">
              <w:rPr>
                <w:rFonts w:ascii="Helvetica" w:hAnsi="Helvetica"/>
                <w:sz w:val="16"/>
                <w:szCs w:val="16"/>
                <w:lang w:val="es-ES"/>
              </w:rPr>
              <w:t>OCHOA</w:t>
            </w:r>
            <w:r w:rsidRPr="00DF72F5">
              <w:rPr>
                <w:rFonts w:ascii="Helvetica" w:hAnsi="Helvetica"/>
                <w:sz w:val="16"/>
                <w:szCs w:val="16"/>
              </w:rPr>
              <w:t xml:space="preserve">, Lorenzo, “La zona </w:t>
            </w:r>
            <w:proofErr w:type="spellStart"/>
            <w:r w:rsidRPr="00DF72F5">
              <w:rPr>
                <w:rFonts w:ascii="Helvetica" w:hAnsi="Helvetica"/>
                <w:sz w:val="16"/>
                <w:szCs w:val="16"/>
              </w:rPr>
              <w:t>del</w:t>
            </w:r>
            <w:proofErr w:type="spellEnd"/>
            <w:r w:rsidRPr="00DF72F5">
              <w:rPr>
                <w:rFonts w:ascii="Helvetica" w:hAnsi="Helvetica"/>
                <w:sz w:val="16"/>
                <w:szCs w:val="16"/>
              </w:rPr>
              <w:t xml:space="preserve"> </w:t>
            </w:r>
            <w:proofErr w:type="spellStart"/>
            <w:r w:rsidRPr="00DF72F5">
              <w:rPr>
                <w:rFonts w:ascii="Helvetica" w:hAnsi="Helvetica"/>
                <w:sz w:val="16"/>
                <w:szCs w:val="16"/>
              </w:rPr>
              <w:t>Golfo</w:t>
            </w:r>
            <w:proofErr w:type="spellEnd"/>
            <w:r w:rsidRPr="00DF72F5">
              <w:rPr>
                <w:rFonts w:ascii="Helvetica" w:hAnsi="Helvetica"/>
                <w:sz w:val="16"/>
                <w:szCs w:val="16"/>
              </w:rPr>
              <w:t xml:space="preserve"> en el </w:t>
            </w:r>
            <w:proofErr w:type="spellStart"/>
            <w:r w:rsidRPr="00DF72F5">
              <w:rPr>
                <w:rFonts w:ascii="Helvetica" w:hAnsi="Helvetica"/>
                <w:sz w:val="16"/>
                <w:szCs w:val="16"/>
              </w:rPr>
              <w:t>Posclásico</w:t>
            </w:r>
            <w:proofErr w:type="spellEnd"/>
            <w:r w:rsidRPr="00DF72F5">
              <w:rPr>
                <w:rFonts w:ascii="Helvetica" w:hAnsi="Helvetica"/>
                <w:sz w:val="16"/>
                <w:szCs w:val="16"/>
              </w:rPr>
              <w:t xml:space="preserve">”, en </w:t>
            </w:r>
            <w:r w:rsidRPr="00DF72F5">
              <w:rPr>
                <w:rFonts w:ascii="Helvetica" w:hAnsi="Helvetica"/>
                <w:i/>
                <w:sz w:val="16"/>
                <w:szCs w:val="16"/>
              </w:rPr>
              <w:t xml:space="preserve">Historia Antigua de </w:t>
            </w:r>
            <w:proofErr w:type="spellStart"/>
            <w:r w:rsidRPr="00DF72F5">
              <w:rPr>
                <w:rFonts w:ascii="Helvetica" w:hAnsi="Helvetica"/>
                <w:i/>
                <w:sz w:val="16"/>
                <w:szCs w:val="16"/>
              </w:rPr>
              <w:t>México</w:t>
            </w:r>
            <w:proofErr w:type="spellEnd"/>
            <w:r w:rsidRPr="00DF72F5">
              <w:rPr>
                <w:rFonts w:ascii="Helvetica" w:hAnsi="Helvetica"/>
                <w:sz w:val="16"/>
                <w:szCs w:val="16"/>
              </w:rPr>
              <w:t xml:space="preserve">. </w:t>
            </w:r>
            <w:proofErr w:type="spellStart"/>
            <w:r w:rsidRPr="00DF72F5">
              <w:rPr>
                <w:rFonts w:ascii="Helvetica" w:hAnsi="Helvetica"/>
                <w:sz w:val="16"/>
                <w:szCs w:val="16"/>
              </w:rPr>
              <w:t>Volumen</w:t>
            </w:r>
            <w:proofErr w:type="spellEnd"/>
            <w:r w:rsidRPr="00DF72F5">
              <w:rPr>
                <w:rFonts w:ascii="Helvetica" w:hAnsi="Helvetica"/>
                <w:sz w:val="16"/>
                <w:szCs w:val="16"/>
              </w:rPr>
              <w:t xml:space="preserve"> III. Linda Manzanilla y Leonardo </w:t>
            </w:r>
            <w:proofErr w:type="spellStart"/>
            <w:r w:rsidRPr="00DF72F5">
              <w:rPr>
                <w:rFonts w:ascii="Helvetica" w:hAnsi="Helvetica"/>
                <w:sz w:val="16"/>
                <w:szCs w:val="16"/>
              </w:rPr>
              <w:t>López</w:t>
            </w:r>
            <w:proofErr w:type="spellEnd"/>
            <w:r w:rsidRPr="00DF72F5">
              <w:rPr>
                <w:rFonts w:ascii="Helvetica" w:hAnsi="Helvetica"/>
                <w:sz w:val="16"/>
                <w:szCs w:val="16"/>
              </w:rPr>
              <w:t xml:space="preserve"> </w:t>
            </w:r>
            <w:proofErr w:type="spellStart"/>
            <w:r w:rsidRPr="00DF72F5">
              <w:rPr>
                <w:rFonts w:ascii="Helvetica" w:hAnsi="Helvetica"/>
                <w:sz w:val="16"/>
                <w:szCs w:val="16"/>
              </w:rPr>
              <w:t>Luján</w:t>
            </w:r>
            <w:proofErr w:type="spellEnd"/>
            <w:r w:rsidRPr="00DF72F5">
              <w:rPr>
                <w:rFonts w:ascii="Helvetica" w:hAnsi="Helvetica"/>
                <w:sz w:val="16"/>
                <w:szCs w:val="16"/>
              </w:rPr>
              <w:t xml:space="preserve"> (</w:t>
            </w:r>
            <w:proofErr w:type="spellStart"/>
            <w:r w:rsidRPr="00DF72F5">
              <w:rPr>
                <w:rFonts w:ascii="Helvetica" w:hAnsi="Helvetica"/>
                <w:sz w:val="16"/>
                <w:szCs w:val="16"/>
              </w:rPr>
              <w:t>coords</w:t>
            </w:r>
            <w:proofErr w:type="spellEnd"/>
            <w:r w:rsidRPr="00DF72F5">
              <w:rPr>
                <w:rFonts w:ascii="Helvetica" w:hAnsi="Helvetica"/>
                <w:sz w:val="16"/>
                <w:szCs w:val="16"/>
              </w:rPr>
              <w:t xml:space="preserve">.). </w:t>
            </w:r>
            <w:proofErr w:type="spellStart"/>
            <w:r w:rsidRPr="00DF72F5">
              <w:rPr>
                <w:rFonts w:ascii="Helvetica" w:hAnsi="Helvetica"/>
                <w:sz w:val="16"/>
                <w:szCs w:val="16"/>
              </w:rPr>
              <w:t>México</w:t>
            </w:r>
            <w:proofErr w:type="spellEnd"/>
            <w:r w:rsidRPr="00DF72F5">
              <w:rPr>
                <w:rFonts w:ascii="Helvetica" w:hAnsi="Helvetica"/>
                <w:sz w:val="16"/>
                <w:szCs w:val="16"/>
              </w:rPr>
              <w:t xml:space="preserve">, INAH, UNAM, Miguel </w:t>
            </w:r>
            <w:proofErr w:type="spellStart"/>
            <w:r w:rsidRPr="00DF72F5">
              <w:rPr>
                <w:rFonts w:ascii="Helvetica" w:hAnsi="Helvetica"/>
                <w:sz w:val="16"/>
                <w:szCs w:val="16"/>
              </w:rPr>
              <w:t>ángel</w:t>
            </w:r>
            <w:proofErr w:type="spellEnd"/>
            <w:r w:rsidRPr="00DF72F5">
              <w:rPr>
                <w:rFonts w:ascii="Helvetica" w:hAnsi="Helvetica"/>
                <w:sz w:val="16"/>
                <w:szCs w:val="16"/>
              </w:rPr>
              <w:t xml:space="preserve"> </w:t>
            </w:r>
            <w:proofErr w:type="spellStart"/>
            <w:r w:rsidRPr="00DF72F5">
              <w:rPr>
                <w:rFonts w:ascii="Helvetica" w:hAnsi="Helvetica"/>
                <w:sz w:val="16"/>
                <w:szCs w:val="16"/>
              </w:rPr>
              <w:t>Porrúa</w:t>
            </w:r>
            <w:proofErr w:type="spellEnd"/>
            <w:r w:rsidRPr="00DF72F5">
              <w:rPr>
                <w:rFonts w:ascii="Helvetica" w:hAnsi="Helvetica"/>
                <w:sz w:val="16"/>
                <w:szCs w:val="16"/>
              </w:rPr>
              <w:t>, 1995, pp. 11-53.</w:t>
            </w:r>
          </w:p>
          <w:p w14:paraId="4D4E94BE" w14:textId="77777777" w:rsidR="00903156" w:rsidRPr="00DF72F5" w:rsidRDefault="00903156" w:rsidP="00903156">
            <w:pPr>
              <w:ind w:left="709" w:hanging="709"/>
              <w:rPr>
                <w:sz w:val="16"/>
                <w:szCs w:val="16"/>
              </w:rPr>
            </w:pPr>
            <w:r w:rsidRPr="00DF72F5">
              <w:rPr>
                <w:sz w:val="16"/>
                <w:szCs w:val="16"/>
              </w:rPr>
              <w:t xml:space="preserve">PASZTORY, Esther. </w:t>
            </w:r>
            <w:r w:rsidRPr="00DF72F5">
              <w:rPr>
                <w:i/>
                <w:sz w:val="16"/>
                <w:szCs w:val="16"/>
              </w:rPr>
              <w:t>Aztec Art</w:t>
            </w:r>
            <w:r w:rsidRPr="00DF72F5">
              <w:rPr>
                <w:sz w:val="16"/>
                <w:szCs w:val="16"/>
              </w:rPr>
              <w:t>, New York, Harvey N. Abrams Publishers, 1983.</w:t>
            </w:r>
          </w:p>
          <w:p w14:paraId="644A654E" w14:textId="1DE13A1C" w:rsidR="00876B21" w:rsidRPr="00DF72F5" w:rsidRDefault="00876B21" w:rsidP="00876B21">
            <w:pPr>
              <w:pStyle w:val="BIBLIOG"/>
              <w:rPr>
                <w:rFonts w:ascii="Helvetica" w:hAnsi="Helvetica"/>
                <w:sz w:val="16"/>
                <w:szCs w:val="16"/>
                <w:lang w:val="en-US"/>
              </w:rPr>
            </w:pPr>
            <w:r w:rsidRPr="00DF72F5">
              <w:rPr>
                <w:rFonts w:ascii="Helvetica" w:hAnsi="Helvetica"/>
                <w:sz w:val="16"/>
                <w:szCs w:val="16"/>
                <w:lang w:val="en-US"/>
              </w:rPr>
              <w:t xml:space="preserve">QUIÑONES </w:t>
            </w:r>
            <w:r w:rsidRPr="00DF72F5">
              <w:rPr>
                <w:rFonts w:ascii="Helvetica" w:hAnsi="Helvetica"/>
                <w:smallCaps/>
                <w:sz w:val="16"/>
                <w:szCs w:val="16"/>
                <w:lang w:val="en-US"/>
              </w:rPr>
              <w:t>KEBER</w:t>
            </w:r>
            <w:r w:rsidRPr="00DF72F5">
              <w:rPr>
                <w:rFonts w:ascii="Helvetica" w:hAnsi="Helvetica"/>
                <w:sz w:val="16"/>
                <w:szCs w:val="16"/>
                <w:lang w:val="en-US"/>
              </w:rPr>
              <w:t xml:space="preserve">, Eloise. “The Codex Style: </w:t>
            </w:r>
            <w:proofErr w:type="spellStart"/>
            <w:r w:rsidRPr="00DF72F5">
              <w:rPr>
                <w:rFonts w:ascii="Helvetica" w:hAnsi="Helvetica"/>
                <w:sz w:val="16"/>
                <w:szCs w:val="16"/>
                <w:lang w:val="en-US"/>
              </w:rPr>
              <w:t>Wich</w:t>
            </w:r>
            <w:proofErr w:type="spellEnd"/>
            <w:r w:rsidRPr="00DF72F5">
              <w:rPr>
                <w:rFonts w:ascii="Helvetica" w:hAnsi="Helvetica"/>
                <w:sz w:val="16"/>
                <w:szCs w:val="16"/>
                <w:lang w:val="en-US"/>
              </w:rPr>
              <w:t xml:space="preserve"> Codex, </w:t>
            </w:r>
            <w:proofErr w:type="spellStart"/>
            <w:r w:rsidRPr="00DF72F5">
              <w:rPr>
                <w:rFonts w:ascii="Helvetica" w:hAnsi="Helvetica"/>
                <w:sz w:val="16"/>
                <w:szCs w:val="16"/>
                <w:lang w:val="en-US"/>
              </w:rPr>
              <w:t>Wich</w:t>
            </w:r>
            <w:proofErr w:type="spellEnd"/>
            <w:r w:rsidRPr="00DF72F5">
              <w:rPr>
                <w:rFonts w:ascii="Helvetica" w:hAnsi="Helvetica"/>
                <w:sz w:val="16"/>
                <w:szCs w:val="16"/>
                <w:lang w:val="en-US"/>
              </w:rPr>
              <w:t xml:space="preserve"> Style?</w:t>
            </w:r>
            <w:proofErr w:type="gramStart"/>
            <w:r w:rsidRPr="00DF72F5">
              <w:rPr>
                <w:rFonts w:ascii="Helvetica" w:hAnsi="Helvetica"/>
                <w:sz w:val="16"/>
                <w:szCs w:val="16"/>
                <w:lang w:val="en-US"/>
              </w:rPr>
              <w:t>”,</w:t>
            </w:r>
            <w:proofErr w:type="gramEnd"/>
            <w:r w:rsidRPr="00DF72F5">
              <w:rPr>
                <w:rFonts w:ascii="Helvetica" w:hAnsi="Helvetica"/>
                <w:sz w:val="16"/>
                <w:szCs w:val="16"/>
                <w:lang w:val="en-US"/>
              </w:rPr>
              <w:t xml:space="preserve"> en </w:t>
            </w:r>
            <w:proofErr w:type="spellStart"/>
            <w:r w:rsidRPr="00DF72F5">
              <w:rPr>
                <w:rFonts w:ascii="Helvetica" w:hAnsi="Helvetica"/>
                <w:i/>
                <w:sz w:val="16"/>
                <w:szCs w:val="16"/>
                <w:lang w:val="en-US"/>
              </w:rPr>
              <w:t>Mixteca</w:t>
            </w:r>
            <w:proofErr w:type="spellEnd"/>
            <w:r w:rsidRPr="00DF72F5">
              <w:rPr>
                <w:rFonts w:ascii="Helvetica" w:hAnsi="Helvetica"/>
                <w:i/>
                <w:sz w:val="16"/>
                <w:szCs w:val="16"/>
                <w:lang w:val="en-US"/>
              </w:rPr>
              <w:t>-Puebla. Discoveries and Research in Mesoamerican Art and Archaeology</w:t>
            </w:r>
            <w:r w:rsidRPr="00DF72F5">
              <w:rPr>
                <w:rFonts w:ascii="Helvetica" w:hAnsi="Helvetica"/>
                <w:sz w:val="16"/>
                <w:szCs w:val="16"/>
                <w:lang w:val="en-US"/>
              </w:rPr>
              <w:t xml:space="preserve">. </w:t>
            </w:r>
            <w:r w:rsidRPr="00DF72F5">
              <w:rPr>
                <w:rFonts w:ascii="Helvetica" w:hAnsi="Helvetica"/>
                <w:sz w:val="16"/>
                <w:szCs w:val="16"/>
                <w:lang w:val="es-MX"/>
              </w:rPr>
              <w:t xml:space="preserve">H.B. </w:t>
            </w:r>
            <w:proofErr w:type="spellStart"/>
            <w:r w:rsidRPr="00DF72F5">
              <w:rPr>
                <w:rFonts w:ascii="Helvetica" w:hAnsi="Helvetica"/>
                <w:sz w:val="16"/>
                <w:szCs w:val="16"/>
                <w:lang w:val="es-MX"/>
              </w:rPr>
              <w:t>Nicholson</w:t>
            </w:r>
            <w:proofErr w:type="spellEnd"/>
            <w:r w:rsidRPr="00DF72F5">
              <w:rPr>
                <w:rFonts w:ascii="Helvetica" w:hAnsi="Helvetica"/>
                <w:sz w:val="16"/>
                <w:szCs w:val="16"/>
                <w:lang w:val="es-MX"/>
              </w:rPr>
              <w:t xml:space="preserve"> y </w:t>
            </w:r>
            <w:proofErr w:type="spellStart"/>
            <w:r w:rsidRPr="00DF72F5">
              <w:rPr>
                <w:rFonts w:ascii="Helvetica" w:hAnsi="Helvetica"/>
                <w:sz w:val="16"/>
                <w:szCs w:val="16"/>
                <w:lang w:val="es-MX"/>
              </w:rPr>
              <w:t>Eloise</w:t>
            </w:r>
            <w:proofErr w:type="spellEnd"/>
            <w:r w:rsidRPr="00DF72F5">
              <w:rPr>
                <w:rFonts w:ascii="Helvetica" w:hAnsi="Helvetica"/>
                <w:sz w:val="16"/>
                <w:szCs w:val="16"/>
                <w:lang w:val="es-MX"/>
              </w:rPr>
              <w:t xml:space="preserve"> Quiñones </w:t>
            </w:r>
            <w:proofErr w:type="spellStart"/>
            <w:r w:rsidRPr="00DF72F5">
              <w:rPr>
                <w:rFonts w:ascii="Helvetica" w:hAnsi="Helvetica"/>
                <w:sz w:val="16"/>
                <w:szCs w:val="16"/>
                <w:lang w:val="es-MX"/>
              </w:rPr>
              <w:t>eds.Culver</w:t>
            </w:r>
            <w:proofErr w:type="spellEnd"/>
            <w:r w:rsidRPr="00DF72F5">
              <w:rPr>
                <w:rFonts w:ascii="Helvetica" w:hAnsi="Helvetica"/>
                <w:sz w:val="16"/>
                <w:szCs w:val="16"/>
                <w:lang w:val="es-MX"/>
              </w:rPr>
              <w:t xml:space="preserve"> City, Ca. </w:t>
            </w:r>
            <w:proofErr w:type="spellStart"/>
            <w:r w:rsidRPr="00DF72F5">
              <w:rPr>
                <w:rFonts w:ascii="Helvetica" w:hAnsi="Helvetica"/>
                <w:sz w:val="16"/>
                <w:szCs w:val="16"/>
                <w:lang w:val="en-US"/>
              </w:rPr>
              <w:t>Labyrinthos</w:t>
            </w:r>
            <w:proofErr w:type="spellEnd"/>
            <w:r w:rsidRPr="00DF72F5">
              <w:rPr>
                <w:rFonts w:ascii="Helvetica" w:hAnsi="Helvetica"/>
                <w:sz w:val="16"/>
                <w:szCs w:val="16"/>
                <w:lang w:val="en-US"/>
              </w:rPr>
              <w:t>, 1994.pp.143-152.</w:t>
            </w:r>
          </w:p>
          <w:p w14:paraId="1974E3C8" w14:textId="2C8F802D" w:rsidR="00A36F78" w:rsidRPr="00DF72F5" w:rsidRDefault="00903156" w:rsidP="00903156">
            <w:pPr>
              <w:ind w:left="709" w:hanging="709"/>
              <w:rPr>
                <w:sz w:val="16"/>
                <w:szCs w:val="16"/>
              </w:rPr>
            </w:pPr>
            <w:r w:rsidRPr="00DF72F5">
              <w:rPr>
                <w:sz w:val="16"/>
                <w:szCs w:val="16"/>
              </w:rPr>
              <w:t xml:space="preserve">ROBERTSON, Donald. </w:t>
            </w:r>
            <w:r w:rsidRPr="00DF72F5">
              <w:rPr>
                <w:i/>
                <w:sz w:val="16"/>
                <w:szCs w:val="16"/>
              </w:rPr>
              <w:t>Mexican Manuscript Painting of the Early Colonial Period</w:t>
            </w:r>
            <w:r w:rsidRPr="00DF72F5">
              <w:rPr>
                <w:sz w:val="16"/>
                <w:szCs w:val="16"/>
              </w:rPr>
              <w:t>, New Haven, Yale University Press, 1959.</w:t>
            </w:r>
          </w:p>
          <w:p w14:paraId="211EAB32" w14:textId="77777777" w:rsidR="00903156" w:rsidRPr="00DF72F5" w:rsidRDefault="00903156" w:rsidP="00903156">
            <w:pPr>
              <w:ind w:left="709" w:hanging="709"/>
              <w:rPr>
                <w:sz w:val="16"/>
                <w:szCs w:val="16"/>
              </w:rPr>
            </w:pPr>
            <w:r w:rsidRPr="00DF72F5">
              <w:rPr>
                <w:sz w:val="16"/>
                <w:szCs w:val="16"/>
              </w:rPr>
              <w:t xml:space="preserve">WINNING, </w:t>
            </w:r>
            <w:proofErr w:type="spellStart"/>
            <w:r w:rsidRPr="00DF72F5">
              <w:rPr>
                <w:sz w:val="16"/>
                <w:szCs w:val="16"/>
              </w:rPr>
              <w:t>Hasso</w:t>
            </w:r>
            <w:proofErr w:type="spellEnd"/>
            <w:r w:rsidRPr="00DF72F5">
              <w:rPr>
                <w:sz w:val="16"/>
                <w:szCs w:val="16"/>
              </w:rPr>
              <w:t xml:space="preserve"> von. </w:t>
            </w:r>
            <w:r w:rsidRPr="00DF72F5">
              <w:rPr>
                <w:i/>
                <w:sz w:val="16"/>
                <w:szCs w:val="16"/>
              </w:rPr>
              <w:t xml:space="preserve">El arte </w:t>
            </w:r>
            <w:proofErr w:type="spellStart"/>
            <w:r w:rsidRPr="00DF72F5">
              <w:rPr>
                <w:i/>
                <w:sz w:val="16"/>
                <w:szCs w:val="16"/>
              </w:rPr>
              <w:t>prehispánico</w:t>
            </w:r>
            <w:proofErr w:type="spellEnd"/>
            <w:r w:rsidRPr="00DF72F5">
              <w:rPr>
                <w:i/>
                <w:sz w:val="16"/>
                <w:szCs w:val="16"/>
              </w:rPr>
              <w:t xml:space="preserve"> del </w:t>
            </w:r>
            <w:proofErr w:type="spellStart"/>
            <w:r w:rsidRPr="00DF72F5">
              <w:rPr>
                <w:i/>
                <w:sz w:val="16"/>
                <w:szCs w:val="16"/>
              </w:rPr>
              <w:t>Occidente</w:t>
            </w:r>
            <w:proofErr w:type="spellEnd"/>
            <w:r w:rsidRPr="00DF72F5">
              <w:rPr>
                <w:i/>
                <w:sz w:val="16"/>
                <w:szCs w:val="16"/>
              </w:rPr>
              <w:t xml:space="preserve"> de México</w:t>
            </w:r>
            <w:r w:rsidRPr="00DF72F5">
              <w:rPr>
                <w:sz w:val="16"/>
                <w:szCs w:val="16"/>
              </w:rPr>
              <w:t xml:space="preserve">. Phil C. </w:t>
            </w:r>
            <w:proofErr w:type="spellStart"/>
            <w:r w:rsidRPr="00DF72F5">
              <w:rPr>
                <w:sz w:val="16"/>
                <w:szCs w:val="16"/>
              </w:rPr>
              <w:t>Weingland</w:t>
            </w:r>
            <w:proofErr w:type="spellEnd"/>
            <w:r w:rsidRPr="00DF72F5">
              <w:rPr>
                <w:sz w:val="16"/>
                <w:szCs w:val="16"/>
              </w:rPr>
              <w:t xml:space="preserve"> y Eduardo Williams (eds.). Zamora, </w:t>
            </w:r>
            <w:proofErr w:type="spellStart"/>
            <w:r w:rsidRPr="00DF72F5">
              <w:rPr>
                <w:sz w:val="16"/>
                <w:szCs w:val="16"/>
              </w:rPr>
              <w:t>Mich</w:t>
            </w:r>
            <w:proofErr w:type="spellEnd"/>
            <w:r w:rsidRPr="00DF72F5">
              <w:rPr>
                <w:sz w:val="16"/>
                <w:szCs w:val="16"/>
              </w:rPr>
              <w:t xml:space="preserve">/Guadalajara, </w:t>
            </w:r>
            <w:proofErr w:type="spellStart"/>
            <w:r w:rsidRPr="00DF72F5">
              <w:rPr>
                <w:sz w:val="16"/>
                <w:szCs w:val="16"/>
              </w:rPr>
              <w:t>Colmich</w:t>
            </w:r>
            <w:proofErr w:type="spellEnd"/>
            <w:r w:rsidRPr="00DF72F5">
              <w:rPr>
                <w:sz w:val="16"/>
                <w:szCs w:val="16"/>
              </w:rPr>
              <w:t xml:space="preserve">/Sec. de </w:t>
            </w:r>
            <w:proofErr w:type="spellStart"/>
            <w:r w:rsidRPr="00DF72F5">
              <w:rPr>
                <w:sz w:val="16"/>
                <w:szCs w:val="16"/>
              </w:rPr>
              <w:t>Cultura</w:t>
            </w:r>
            <w:proofErr w:type="spellEnd"/>
            <w:r w:rsidRPr="00DF72F5">
              <w:rPr>
                <w:sz w:val="16"/>
                <w:szCs w:val="16"/>
              </w:rPr>
              <w:t xml:space="preserve"> del Edo. </w:t>
            </w:r>
            <w:proofErr w:type="gramStart"/>
            <w:r w:rsidRPr="00DF72F5">
              <w:rPr>
                <w:sz w:val="16"/>
                <w:szCs w:val="16"/>
              </w:rPr>
              <w:t>de</w:t>
            </w:r>
            <w:proofErr w:type="gramEnd"/>
            <w:r w:rsidRPr="00DF72F5">
              <w:rPr>
                <w:sz w:val="16"/>
                <w:szCs w:val="16"/>
              </w:rPr>
              <w:t xml:space="preserve"> Jalisco, 1996.</w:t>
            </w:r>
          </w:p>
          <w:p w14:paraId="309A6B9E" w14:textId="77777777" w:rsidR="00E74B04" w:rsidRPr="00DF72F5" w:rsidRDefault="00E74B04" w:rsidP="00A651C6">
            <w:pPr>
              <w:autoSpaceDE w:val="0"/>
              <w:autoSpaceDN w:val="0"/>
              <w:adjustRightInd w:val="0"/>
              <w:rPr>
                <w:iCs/>
                <w:sz w:val="16"/>
                <w:szCs w:val="16"/>
              </w:rPr>
            </w:pPr>
          </w:p>
        </w:tc>
      </w:tr>
      <w:tr w:rsidR="00DF72F5" w:rsidRPr="00DF72F5" w14:paraId="37AD0AC0" w14:textId="77777777" w:rsidTr="00E74B04">
        <w:trPr>
          <w:trHeight w:val="546"/>
          <w:jc w:val="center"/>
        </w:trPr>
        <w:tc>
          <w:tcPr>
            <w:tcW w:w="8640" w:type="dxa"/>
            <w:gridSpan w:val="2"/>
          </w:tcPr>
          <w:p w14:paraId="5DE7DA47" w14:textId="77777777" w:rsidR="00E74B04" w:rsidRPr="00DF72F5" w:rsidRDefault="00E74B04" w:rsidP="00E74B04">
            <w:pPr>
              <w:rPr>
                <w:rFonts w:cs="Arial"/>
                <w:b/>
                <w:sz w:val="20"/>
              </w:rPr>
            </w:pPr>
            <w:proofErr w:type="spellStart"/>
            <w:r w:rsidRPr="00DF72F5">
              <w:rPr>
                <w:rFonts w:cs="Arial"/>
                <w:b/>
                <w:sz w:val="20"/>
              </w:rPr>
              <w:lastRenderedPageBreak/>
              <w:t>Bibliografía</w:t>
            </w:r>
            <w:proofErr w:type="spellEnd"/>
            <w:r w:rsidRPr="00DF72F5">
              <w:rPr>
                <w:rFonts w:cs="Arial"/>
                <w:b/>
                <w:sz w:val="20"/>
              </w:rPr>
              <w:t xml:space="preserve"> </w:t>
            </w:r>
            <w:proofErr w:type="spellStart"/>
            <w:r w:rsidRPr="00DF72F5">
              <w:rPr>
                <w:rFonts w:cs="Arial"/>
                <w:b/>
                <w:sz w:val="20"/>
              </w:rPr>
              <w:t>complementaria</w:t>
            </w:r>
            <w:proofErr w:type="spellEnd"/>
            <w:r w:rsidRPr="00DF72F5">
              <w:rPr>
                <w:rFonts w:cs="Arial"/>
                <w:b/>
                <w:sz w:val="20"/>
              </w:rPr>
              <w:t>:</w:t>
            </w:r>
          </w:p>
          <w:p w14:paraId="19951111" w14:textId="77777777" w:rsidR="008C43A4" w:rsidRPr="00DF72F5" w:rsidRDefault="008C43A4" w:rsidP="008C43A4">
            <w:pPr>
              <w:ind w:left="720" w:hanging="720"/>
              <w:jc w:val="both"/>
              <w:rPr>
                <w:sz w:val="16"/>
                <w:szCs w:val="16"/>
              </w:rPr>
            </w:pPr>
            <w:r w:rsidRPr="00DF72F5">
              <w:rPr>
                <w:i/>
                <w:sz w:val="16"/>
                <w:szCs w:val="16"/>
              </w:rPr>
              <w:t xml:space="preserve">Arte </w:t>
            </w:r>
            <w:proofErr w:type="spellStart"/>
            <w:r w:rsidRPr="00DF72F5">
              <w:rPr>
                <w:i/>
                <w:sz w:val="16"/>
                <w:szCs w:val="16"/>
              </w:rPr>
              <w:t>Precolombino</w:t>
            </w:r>
            <w:proofErr w:type="spellEnd"/>
            <w:r w:rsidRPr="00DF72F5">
              <w:rPr>
                <w:i/>
                <w:sz w:val="16"/>
                <w:szCs w:val="16"/>
              </w:rPr>
              <w:t xml:space="preserve"> de México</w:t>
            </w:r>
            <w:r w:rsidRPr="00DF72F5">
              <w:rPr>
                <w:sz w:val="16"/>
                <w:szCs w:val="16"/>
              </w:rPr>
              <w:t xml:space="preserve">, Milano/Madrid: </w:t>
            </w:r>
            <w:proofErr w:type="spellStart"/>
            <w:r w:rsidRPr="00DF72F5">
              <w:rPr>
                <w:sz w:val="16"/>
                <w:szCs w:val="16"/>
              </w:rPr>
              <w:t>Elemond</w:t>
            </w:r>
            <w:proofErr w:type="spellEnd"/>
            <w:r w:rsidRPr="00DF72F5">
              <w:rPr>
                <w:sz w:val="16"/>
                <w:szCs w:val="16"/>
              </w:rPr>
              <w:t xml:space="preserve"> </w:t>
            </w:r>
            <w:proofErr w:type="spellStart"/>
            <w:r w:rsidRPr="00DF72F5">
              <w:rPr>
                <w:sz w:val="16"/>
                <w:szCs w:val="16"/>
              </w:rPr>
              <w:t>Editori</w:t>
            </w:r>
            <w:proofErr w:type="spellEnd"/>
            <w:r w:rsidRPr="00DF72F5">
              <w:rPr>
                <w:sz w:val="16"/>
                <w:szCs w:val="16"/>
              </w:rPr>
              <w:t xml:space="preserve"> </w:t>
            </w:r>
            <w:proofErr w:type="spellStart"/>
            <w:r w:rsidRPr="00DF72F5">
              <w:rPr>
                <w:sz w:val="16"/>
                <w:szCs w:val="16"/>
              </w:rPr>
              <w:t>Associati</w:t>
            </w:r>
            <w:proofErr w:type="spellEnd"/>
            <w:r w:rsidRPr="00DF72F5">
              <w:rPr>
                <w:sz w:val="16"/>
                <w:szCs w:val="16"/>
              </w:rPr>
              <w:t xml:space="preserve">/Olivetti, </w:t>
            </w:r>
            <w:proofErr w:type="spellStart"/>
            <w:r w:rsidRPr="00DF72F5">
              <w:rPr>
                <w:sz w:val="16"/>
                <w:szCs w:val="16"/>
              </w:rPr>
              <w:t>Ministerio</w:t>
            </w:r>
            <w:proofErr w:type="spellEnd"/>
            <w:r w:rsidRPr="00DF72F5">
              <w:rPr>
                <w:sz w:val="16"/>
                <w:szCs w:val="16"/>
              </w:rPr>
              <w:t xml:space="preserve"> de </w:t>
            </w:r>
            <w:proofErr w:type="spellStart"/>
            <w:r w:rsidRPr="00DF72F5">
              <w:rPr>
                <w:sz w:val="16"/>
                <w:szCs w:val="16"/>
              </w:rPr>
              <w:t>Cultura</w:t>
            </w:r>
            <w:proofErr w:type="spellEnd"/>
            <w:r w:rsidRPr="00DF72F5">
              <w:rPr>
                <w:sz w:val="16"/>
                <w:szCs w:val="16"/>
              </w:rPr>
              <w:t>, Madrid: 1990.</w:t>
            </w:r>
          </w:p>
          <w:p w14:paraId="6A63957A" w14:textId="50A45F44" w:rsidR="00415260" w:rsidRPr="00DF72F5" w:rsidRDefault="00415260" w:rsidP="00415260">
            <w:pPr>
              <w:ind w:left="709" w:hanging="709"/>
              <w:rPr>
                <w:sz w:val="16"/>
                <w:szCs w:val="16"/>
              </w:rPr>
            </w:pPr>
            <w:r w:rsidRPr="00DF72F5">
              <w:rPr>
                <w:sz w:val="16"/>
                <w:szCs w:val="16"/>
              </w:rPr>
              <w:t>BOONE, Elizabeth (</w:t>
            </w:r>
            <w:proofErr w:type="spellStart"/>
            <w:r w:rsidRPr="00DF72F5">
              <w:rPr>
                <w:sz w:val="16"/>
                <w:szCs w:val="16"/>
              </w:rPr>
              <w:t>ed</w:t>
            </w:r>
            <w:proofErr w:type="spellEnd"/>
            <w:r w:rsidRPr="00DF72F5">
              <w:rPr>
                <w:sz w:val="16"/>
                <w:szCs w:val="16"/>
              </w:rPr>
              <w:t xml:space="preserve">). </w:t>
            </w:r>
            <w:r w:rsidRPr="00DF72F5">
              <w:rPr>
                <w:i/>
                <w:sz w:val="16"/>
                <w:szCs w:val="16"/>
              </w:rPr>
              <w:t>The Art and Iconography of Late Post-Classic Central Mexico.</w:t>
            </w:r>
            <w:r w:rsidRPr="00DF72F5">
              <w:rPr>
                <w:sz w:val="16"/>
                <w:szCs w:val="16"/>
              </w:rPr>
              <w:t xml:space="preserve"> México, Dumbarton Oaks. 1982.</w:t>
            </w:r>
          </w:p>
          <w:p w14:paraId="22ADB7CD"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BOONE, Elizabeth y Michael E. Smith, “</w:t>
            </w:r>
            <w:proofErr w:type="spellStart"/>
            <w:r w:rsidRPr="00DF72F5">
              <w:rPr>
                <w:rFonts w:ascii="Helvetica" w:hAnsi="Helvetica"/>
                <w:sz w:val="16"/>
                <w:szCs w:val="16"/>
                <w:lang w:val="en-US"/>
              </w:rPr>
              <w:t>Posclassic</w:t>
            </w:r>
            <w:proofErr w:type="spellEnd"/>
            <w:r w:rsidRPr="00DF72F5">
              <w:rPr>
                <w:rFonts w:ascii="Helvetica" w:hAnsi="Helvetica"/>
                <w:sz w:val="16"/>
                <w:szCs w:val="16"/>
                <w:lang w:val="en-US"/>
              </w:rPr>
              <w:t xml:space="preserve"> </w:t>
            </w:r>
            <w:proofErr w:type="spellStart"/>
            <w:r w:rsidRPr="00DF72F5">
              <w:rPr>
                <w:rFonts w:ascii="Helvetica" w:hAnsi="Helvetica"/>
                <w:sz w:val="16"/>
                <w:szCs w:val="16"/>
                <w:lang w:val="en-US"/>
              </w:rPr>
              <w:t>Internacional</w:t>
            </w:r>
            <w:proofErr w:type="spellEnd"/>
            <w:r w:rsidRPr="00DF72F5">
              <w:rPr>
                <w:rFonts w:ascii="Helvetica" w:hAnsi="Helvetica"/>
                <w:sz w:val="16"/>
                <w:szCs w:val="16"/>
                <w:lang w:val="en-US"/>
              </w:rPr>
              <w:t xml:space="preserve"> Styles and Symbol Set”, en Boone y </w:t>
            </w:r>
            <w:proofErr w:type="spellStart"/>
            <w:r w:rsidRPr="00DF72F5">
              <w:rPr>
                <w:rFonts w:ascii="Helvetica" w:hAnsi="Helvetica"/>
                <w:sz w:val="16"/>
                <w:szCs w:val="16"/>
                <w:lang w:val="en-US"/>
              </w:rPr>
              <w:t>Smtih</w:t>
            </w:r>
            <w:proofErr w:type="spellEnd"/>
            <w:r w:rsidRPr="00DF72F5">
              <w:rPr>
                <w:rFonts w:ascii="Helvetica" w:hAnsi="Helvetica"/>
                <w:sz w:val="16"/>
                <w:szCs w:val="16"/>
                <w:lang w:val="en-US"/>
              </w:rPr>
              <w:t xml:space="preserve"> eds. </w:t>
            </w:r>
            <w:r w:rsidRPr="00DF72F5">
              <w:rPr>
                <w:rFonts w:ascii="Helvetica" w:hAnsi="Helvetica"/>
                <w:i/>
                <w:sz w:val="16"/>
                <w:szCs w:val="16"/>
                <w:lang w:val="en-US"/>
              </w:rPr>
              <w:t xml:space="preserve">The </w:t>
            </w:r>
            <w:proofErr w:type="spellStart"/>
            <w:r w:rsidRPr="00DF72F5">
              <w:rPr>
                <w:rFonts w:ascii="Helvetica" w:hAnsi="Helvetica"/>
                <w:i/>
                <w:sz w:val="16"/>
                <w:szCs w:val="16"/>
                <w:lang w:val="en-US"/>
              </w:rPr>
              <w:t>Posclassic</w:t>
            </w:r>
            <w:proofErr w:type="spellEnd"/>
            <w:r w:rsidRPr="00DF72F5">
              <w:rPr>
                <w:rFonts w:ascii="Helvetica" w:hAnsi="Helvetica"/>
                <w:i/>
                <w:sz w:val="16"/>
                <w:szCs w:val="16"/>
                <w:lang w:val="en-US"/>
              </w:rPr>
              <w:t xml:space="preserve"> Mesoamerican World</w:t>
            </w:r>
            <w:r w:rsidRPr="00DF72F5">
              <w:rPr>
                <w:rFonts w:ascii="Helvetica" w:hAnsi="Helvetica"/>
                <w:sz w:val="16"/>
                <w:szCs w:val="16"/>
                <w:lang w:val="en-US"/>
              </w:rPr>
              <w:t>. The University of Utah Press, Salt Lake City, 2003.</w:t>
            </w:r>
          </w:p>
          <w:p w14:paraId="7D70FD6C" w14:textId="77777777" w:rsidR="00903156" w:rsidRPr="00DF72F5" w:rsidRDefault="00903156" w:rsidP="00903156">
            <w:pPr>
              <w:ind w:left="709" w:hanging="709"/>
              <w:rPr>
                <w:sz w:val="16"/>
                <w:szCs w:val="16"/>
              </w:rPr>
            </w:pPr>
            <w:r w:rsidRPr="00DF72F5">
              <w:rPr>
                <w:sz w:val="16"/>
                <w:szCs w:val="16"/>
              </w:rPr>
              <w:t xml:space="preserve">BARTOLOMÉ, Miguel Alberto. La </w:t>
            </w:r>
            <w:proofErr w:type="spellStart"/>
            <w:r w:rsidRPr="00DF72F5">
              <w:rPr>
                <w:sz w:val="16"/>
                <w:szCs w:val="16"/>
              </w:rPr>
              <w:t>dinámica</w:t>
            </w:r>
            <w:proofErr w:type="spellEnd"/>
            <w:r w:rsidRPr="00DF72F5">
              <w:rPr>
                <w:sz w:val="16"/>
                <w:szCs w:val="16"/>
              </w:rPr>
              <w:t xml:space="preserve"> social de </w:t>
            </w:r>
            <w:proofErr w:type="spellStart"/>
            <w:r w:rsidRPr="00DF72F5">
              <w:rPr>
                <w:sz w:val="16"/>
                <w:szCs w:val="16"/>
              </w:rPr>
              <w:t>los</w:t>
            </w:r>
            <w:proofErr w:type="spellEnd"/>
            <w:r w:rsidRPr="00DF72F5">
              <w:rPr>
                <w:sz w:val="16"/>
                <w:szCs w:val="16"/>
              </w:rPr>
              <w:t xml:space="preserve"> </w:t>
            </w:r>
            <w:proofErr w:type="spellStart"/>
            <w:r w:rsidRPr="00DF72F5">
              <w:rPr>
                <w:sz w:val="16"/>
                <w:szCs w:val="16"/>
              </w:rPr>
              <w:t>mayas</w:t>
            </w:r>
            <w:proofErr w:type="spellEnd"/>
            <w:r w:rsidRPr="00DF72F5">
              <w:rPr>
                <w:sz w:val="16"/>
                <w:szCs w:val="16"/>
              </w:rPr>
              <w:t xml:space="preserve"> de Yucatán. </w:t>
            </w:r>
            <w:proofErr w:type="spellStart"/>
            <w:r w:rsidRPr="00DF72F5">
              <w:rPr>
                <w:sz w:val="16"/>
                <w:szCs w:val="16"/>
              </w:rPr>
              <w:t>Pasado</w:t>
            </w:r>
            <w:proofErr w:type="spellEnd"/>
            <w:r w:rsidRPr="00DF72F5">
              <w:rPr>
                <w:sz w:val="16"/>
                <w:szCs w:val="16"/>
              </w:rPr>
              <w:t xml:space="preserve"> y </w:t>
            </w:r>
            <w:proofErr w:type="spellStart"/>
            <w:r w:rsidRPr="00DF72F5">
              <w:rPr>
                <w:sz w:val="16"/>
                <w:szCs w:val="16"/>
              </w:rPr>
              <w:t>presente</w:t>
            </w:r>
            <w:proofErr w:type="spellEnd"/>
            <w:r w:rsidRPr="00DF72F5">
              <w:rPr>
                <w:sz w:val="16"/>
                <w:szCs w:val="16"/>
              </w:rPr>
              <w:t xml:space="preserve"> de la </w:t>
            </w:r>
            <w:proofErr w:type="spellStart"/>
            <w:r w:rsidRPr="00DF72F5">
              <w:rPr>
                <w:sz w:val="16"/>
                <w:szCs w:val="16"/>
              </w:rPr>
              <w:t>situación</w:t>
            </w:r>
            <w:proofErr w:type="spellEnd"/>
            <w:r w:rsidRPr="00DF72F5">
              <w:rPr>
                <w:sz w:val="16"/>
                <w:szCs w:val="16"/>
              </w:rPr>
              <w:t xml:space="preserve"> colonial. México, </w:t>
            </w:r>
            <w:proofErr w:type="spellStart"/>
            <w:r w:rsidRPr="00DF72F5">
              <w:rPr>
                <w:sz w:val="16"/>
                <w:szCs w:val="16"/>
              </w:rPr>
              <w:t>Conaculta</w:t>
            </w:r>
            <w:proofErr w:type="spellEnd"/>
            <w:r w:rsidRPr="00DF72F5">
              <w:rPr>
                <w:sz w:val="16"/>
                <w:szCs w:val="16"/>
              </w:rPr>
              <w:t>, INI, (</w:t>
            </w:r>
            <w:proofErr w:type="spellStart"/>
            <w:r w:rsidRPr="00DF72F5">
              <w:rPr>
                <w:sz w:val="16"/>
                <w:szCs w:val="16"/>
              </w:rPr>
              <w:t>Presencias</w:t>
            </w:r>
            <w:proofErr w:type="spellEnd"/>
            <w:r w:rsidRPr="00DF72F5">
              <w:rPr>
                <w:sz w:val="16"/>
                <w:szCs w:val="16"/>
              </w:rPr>
              <w:t xml:space="preserve">, 61). </w:t>
            </w:r>
          </w:p>
          <w:p w14:paraId="72B72326" w14:textId="77777777" w:rsidR="00903156" w:rsidRPr="00DF72F5" w:rsidRDefault="00903156" w:rsidP="00903156">
            <w:pPr>
              <w:ind w:left="709" w:hanging="709"/>
              <w:rPr>
                <w:sz w:val="16"/>
                <w:szCs w:val="16"/>
              </w:rPr>
            </w:pPr>
            <w:r w:rsidRPr="00DF72F5">
              <w:rPr>
                <w:sz w:val="16"/>
                <w:szCs w:val="16"/>
              </w:rPr>
              <w:t>CAROT, Patricia. “</w:t>
            </w:r>
            <w:proofErr w:type="spellStart"/>
            <w:r w:rsidRPr="00DF72F5">
              <w:rPr>
                <w:sz w:val="16"/>
                <w:szCs w:val="16"/>
              </w:rPr>
              <w:t>Arqueología</w:t>
            </w:r>
            <w:proofErr w:type="spellEnd"/>
            <w:r w:rsidRPr="00DF72F5">
              <w:rPr>
                <w:sz w:val="16"/>
                <w:szCs w:val="16"/>
              </w:rPr>
              <w:t xml:space="preserve"> de Michoacán; </w:t>
            </w:r>
            <w:proofErr w:type="spellStart"/>
            <w:r w:rsidRPr="00DF72F5">
              <w:rPr>
                <w:sz w:val="16"/>
                <w:szCs w:val="16"/>
              </w:rPr>
              <w:t>nuevas</w:t>
            </w:r>
            <w:proofErr w:type="spellEnd"/>
            <w:r w:rsidRPr="00DF72F5">
              <w:rPr>
                <w:sz w:val="16"/>
                <w:szCs w:val="16"/>
              </w:rPr>
              <w:t xml:space="preserve"> </w:t>
            </w:r>
            <w:proofErr w:type="spellStart"/>
            <w:r w:rsidRPr="00DF72F5">
              <w:rPr>
                <w:sz w:val="16"/>
                <w:szCs w:val="16"/>
              </w:rPr>
              <w:t>aportaciones</w:t>
            </w:r>
            <w:proofErr w:type="spellEnd"/>
            <w:r w:rsidRPr="00DF72F5">
              <w:rPr>
                <w:sz w:val="16"/>
                <w:szCs w:val="16"/>
              </w:rPr>
              <w:t xml:space="preserve"> a la </w:t>
            </w:r>
            <w:proofErr w:type="spellStart"/>
            <w:r w:rsidRPr="00DF72F5">
              <w:rPr>
                <w:sz w:val="16"/>
                <w:szCs w:val="16"/>
              </w:rPr>
              <w:t>historia</w:t>
            </w:r>
            <w:proofErr w:type="spellEnd"/>
            <w:r w:rsidRPr="00DF72F5">
              <w:rPr>
                <w:sz w:val="16"/>
                <w:szCs w:val="16"/>
              </w:rPr>
              <w:t xml:space="preserve"> </w:t>
            </w:r>
            <w:proofErr w:type="spellStart"/>
            <w:r w:rsidRPr="00DF72F5">
              <w:rPr>
                <w:sz w:val="16"/>
                <w:szCs w:val="16"/>
              </w:rPr>
              <w:t>purépecha</w:t>
            </w:r>
            <w:proofErr w:type="spellEnd"/>
            <w:r w:rsidRPr="00DF72F5">
              <w:rPr>
                <w:sz w:val="16"/>
                <w:szCs w:val="16"/>
              </w:rPr>
              <w:t xml:space="preserve">”, en Beatriz </w:t>
            </w:r>
            <w:proofErr w:type="spellStart"/>
            <w:r w:rsidRPr="00DF72F5">
              <w:rPr>
                <w:sz w:val="16"/>
                <w:szCs w:val="16"/>
              </w:rPr>
              <w:t>Braniff</w:t>
            </w:r>
            <w:proofErr w:type="spellEnd"/>
            <w:r w:rsidRPr="00DF72F5">
              <w:rPr>
                <w:sz w:val="16"/>
                <w:szCs w:val="16"/>
              </w:rPr>
              <w:t xml:space="preserve"> (</w:t>
            </w:r>
            <w:proofErr w:type="spellStart"/>
            <w:r w:rsidRPr="00DF72F5">
              <w:rPr>
                <w:sz w:val="16"/>
                <w:szCs w:val="16"/>
              </w:rPr>
              <w:t>coord</w:t>
            </w:r>
            <w:proofErr w:type="spellEnd"/>
            <w:r w:rsidRPr="00DF72F5">
              <w:rPr>
                <w:sz w:val="16"/>
                <w:szCs w:val="16"/>
              </w:rPr>
              <w:t xml:space="preserve">.). </w:t>
            </w:r>
            <w:proofErr w:type="spellStart"/>
            <w:r w:rsidRPr="00DF72F5">
              <w:rPr>
                <w:i/>
                <w:sz w:val="16"/>
                <w:szCs w:val="16"/>
              </w:rPr>
              <w:t>Introducción</w:t>
            </w:r>
            <w:proofErr w:type="spellEnd"/>
            <w:r w:rsidRPr="00DF72F5">
              <w:rPr>
                <w:i/>
                <w:sz w:val="16"/>
                <w:szCs w:val="16"/>
              </w:rPr>
              <w:t xml:space="preserve"> a la </w:t>
            </w:r>
            <w:proofErr w:type="spellStart"/>
            <w:r w:rsidRPr="00DF72F5">
              <w:rPr>
                <w:i/>
                <w:sz w:val="16"/>
                <w:szCs w:val="16"/>
              </w:rPr>
              <w:t>historia</w:t>
            </w:r>
            <w:proofErr w:type="spellEnd"/>
            <w:r w:rsidRPr="00DF72F5">
              <w:rPr>
                <w:i/>
                <w:sz w:val="16"/>
                <w:szCs w:val="16"/>
              </w:rPr>
              <w:t xml:space="preserve"> de </w:t>
            </w:r>
            <w:proofErr w:type="spellStart"/>
            <w:r w:rsidRPr="00DF72F5">
              <w:rPr>
                <w:i/>
                <w:sz w:val="16"/>
                <w:szCs w:val="16"/>
              </w:rPr>
              <w:t>Occidente</w:t>
            </w:r>
            <w:proofErr w:type="spellEnd"/>
            <w:r w:rsidRPr="00DF72F5">
              <w:rPr>
                <w:sz w:val="16"/>
                <w:szCs w:val="16"/>
              </w:rPr>
              <w:t xml:space="preserve">. México, Universidad de </w:t>
            </w:r>
            <w:proofErr w:type="spellStart"/>
            <w:r w:rsidRPr="00DF72F5">
              <w:rPr>
                <w:sz w:val="16"/>
                <w:szCs w:val="16"/>
              </w:rPr>
              <w:t>Coima</w:t>
            </w:r>
            <w:proofErr w:type="spellEnd"/>
            <w:r w:rsidRPr="00DF72F5">
              <w:rPr>
                <w:sz w:val="16"/>
                <w:szCs w:val="16"/>
              </w:rPr>
              <w:t>/INAH, 2004, pp. 443-474.</w:t>
            </w:r>
          </w:p>
          <w:p w14:paraId="198C52FF" w14:textId="77777777" w:rsidR="00903156" w:rsidRPr="00DF72F5" w:rsidRDefault="00903156" w:rsidP="00903156">
            <w:pPr>
              <w:pStyle w:val="BIBLIOG"/>
              <w:rPr>
                <w:rFonts w:ascii="Helvetica" w:hAnsi="Helvetica"/>
                <w:sz w:val="16"/>
                <w:szCs w:val="16"/>
                <w:lang w:val="es-MX"/>
              </w:rPr>
            </w:pPr>
            <w:r w:rsidRPr="00DF72F5">
              <w:rPr>
                <w:rFonts w:ascii="Helvetica" w:hAnsi="Helvetica"/>
                <w:sz w:val="16"/>
                <w:szCs w:val="16"/>
                <w:lang w:val="es-MX"/>
              </w:rPr>
              <w:t xml:space="preserve">DAHLGREN, </w:t>
            </w:r>
            <w:proofErr w:type="spellStart"/>
            <w:r w:rsidRPr="00DF72F5">
              <w:rPr>
                <w:rFonts w:ascii="Helvetica" w:hAnsi="Helvetica"/>
                <w:sz w:val="16"/>
                <w:szCs w:val="16"/>
                <w:lang w:val="es-MX"/>
              </w:rPr>
              <w:t>Barbro</w:t>
            </w:r>
            <w:proofErr w:type="spellEnd"/>
            <w:r w:rsidRPr="00DF72F5">
              <w:rPr>
                <w:rFonts w:ascii="Helvetica" w:hAnsi="Helvetica"/>
                <w:sz w:val="16"/>
                <w:szCs w:val="16"/>
                <w:lang w:val="es-MX"/>
              </w:rPr>
              <w:t xml:space="preserve">. </w:t>
            </w:r>
            <w:r w:rsidRPr="00DF72F5">
              <w:rPr>
                <w:rFonts w:ascii="Helvetica" w:hAnsi="Helvetica"/>
                <w:i/>
                <w:sz w:val="16"/>
                <w:szCs w:val="16"/>
                <w:lang w:val="es-MX"/>
              </w:rPr>
              <w:t>La Mixteca: su cultura e historia prehispánica</w:t>
            </w:r>
            <w:r w:rsidRPr="00DF72F5">
              <w:rPr>
                <w:rFonts w:ascii="Helvetica" w:hAnsi="Helvetica"/>
                <w:sz w:val="16"/>
                <w:szCs w:val="16"/>
                <w:lang w:val="es-MX"/>
              </w:rPr>
              <w:t>. México, UNAM, 1990.</w:t>
            </w:r>
          </w:p>
          <w:p w14:paraId="018699A7" w14:textId="4AC98752" w:rsidR="009646E4" w:rsidRPr="00DF72F5" w:rsidRDefault="009646E4" w:rsidP="009646E4">
            <w:pPr>
              <w:ind w:left="709" w:hanging="709"/>
              <w:rPr>
                <w:sz w:val="16"/>
                <w:szCs w:val="16"/>
              </w:rPr>
            </w:pPr>
            <w:r w:rsidRPr="00DF72F5">
              <w:rPr>
                <w:sz w:val="16"/>
                <w:szCs w:val="16"/>
                <w:lang w:val="es-MX"/>
              </w:rPr>
              <w:t xml:space="preserve">DANEELS, </w:t>
            </w:r>
            <w:proofErr w:type="spellStart"/>
            <w:r w:rsidRPr="00DF72F5">
              <w:rPr>
                <w:sz w:val="16"/>
                <w:szCs w:val="16"/>
                <w:lang w:val="es-MX"/>
              </w:rPr>
              <w:t>Annick</w:t>
            </w:r>
            <w:proofErr w:type="spellEnd"/>
            <w:r w:rsidRPr="00DF72F5">
              <w:rPr>
                <w:sz w:val="16"/>
                <w:szCs w:val="16"/>
                <w:lang w:val="es-MX"/>
              </w:rPr>
              <w:t xml:space="preserve">. </w:t>
            </w:r>
            <w:r w:rsidRPr="00DF72F5">
              <w:rPr>
                <w:sz w:val="16"/>
                <w:szCs w:val="16"/>
              </w:rPr>
              <w:t>“</w:t>
            </w:r>
            <w:proofErr w:type="spellStart"/>
            <w:r w:rsidRPr="00DF72F5">
              <w:rPr>
                <w:sz w:val="16"/>
                <w:szCs w:val="16"/>
              </w:rPr>
              <w:t>Settlemente</w:t>
            </w:r>
            <w:proofErr w:type="spellEnd"/>
            <w:r w:rsidRPr="00DF72F5">
              <w:rPr>
                <w:sz w:val="16"/>
                <w:szCs w:val="16"/>
              </w:rPr>
              <w:t xml:space="preserve"> history in the Lower </w:t>
            </w:r>
            <w:proofErr w:type="spellStart"/>
            <w:r w:rsidRPr="00DF72F5">
              <w:rPr>
                <w:sz w:val="16"/>
                <w:szCs w:val="16"/>
              </w:rPr>
              <w:t>Cotaxtla</w:t>
            </w:r>
            <w:proofErr w:type="spellEnd"/>
            <w:r w:rsidRPr="00DF72F5">
              <w:rPr>
                <w:sz w:val="16"/>
                <w:szCs w:val="16"/>
              </w:rPr>
              <w:t xml:space="preserve"> Basin”, en Barbara </w:t>
            </w:r>
            <w:proofErr w:type="spellStart"/>
            <w:r w:rsidRPr="00DF72F5">
              <w:rPr>
                <w:sz w:val="16"/>
                <w:szCs w:val="16"/>
              </w:rPr>
              <w:t>Starck</w:t>
            </w:r>
            <w:proofErr w:type="spellEnd"/>
            <w:r w:rsidRPr="00DF72F5">
              <w:rPr>
                <w:sz w:val="16"/>
                <w:szCs w:val="16"/>
              </w:rPr>
              <w:t xml:space="preserve"> y Philip J. Arnold eds. </w:t>
            </w:r>
            <w:proofErr w:type="spellStart"/>
            <w:r w:rsidRPr="00DF72F5">
              <w:rPr>
                <w:i/>
                <w:sz w:val="16"/>
                <w:szCs w:val="16"/>
              </w:rPr>
              <w:t>Olmecs</w:t>
            </w:r>
            <w:proofErr w:type="spellEnd"/>
            <w:r w:rsidRPr="00DF72F5">
              <w:rPr>
                <w:i/>
                <w:sz w:val="16"/>
                <w:szCs w:val="16"/>
              </w:rPr>
              <w:t xml:space="preserve"> to </w:t>
            </w:r>
            <w:proofErr w:type="spellStart"/>
            <w:r w:rsidRPr="00DF72F5">
              <w:rPr>
                <w:i/>
                <w:sz w:val="16"/>
                <w:szCs w:val="16"/>
              </w:rPr>
              <w:t>Aztec.Settlement</w:t>
            </w:r>
            <w:proofErr w:type="spellEnd"/>
            <w:r w:rsidRPr="00DF72F5">
              <w:rPr>
                <w:i/>
                <w:sz w:val="16"/>
                <w:szCs w:val="16"/>
              </w:rPr>
              <w:t xml:space="preserve"> Patterns in the Ancient Gulf </w:t>
            </w:r>
            <w:proofErr w:type="spellStart"/>
            <w:r w:rsidRPr="00DF72F5">
              <w:rPr>
                <w:i/>
                <w:sz w:val="16"/>
                <w:szCs w:val="16"/>
              </w:rPr>
              <w:t>Lowlands</w:t>
            </w:r>
            <w:r w:rsidRPr="00DF72F5">
              <w:rPr>
                <w:sz w:val="16"/>
                <w:szCs w:val="16"/>
              </w:rPr>
              <w:t>.Tucson</w:t>
            </w:r>
            <w:proofErr w:type="spellEnd"/>
            <w:r w:rsidRPr="00DF72F5">
              <w:rPr>
                <w:sz w:val="16"/>
                <w:szCs w:val="16"/>
              </w:rPr>
              <w:t>, The University of Arizona Press, 1997.</w:t>
            </w:r>
          </w:p>
          <w:p w14:paraId="3798B162" w14:textId="77777777" w:rsidR="000A484A" w:rsidRPr="00DF72F5" w:rsidRDefault="000A484A" w:rsidP="000A484A">
            <w:pPr>
              <w:ind w:left="709" w:hanging="709"/>
              <w:rPr>
                <w:sz w:val="16"/>
                <w:szCs w:val="16"/>
              </w:rPr>
            </w:pPr>
            <w:r w:rsidRPr="00DF72F5">
              <w:rPr>
                <w:sz w:val="16"/>
                <w:szCs w:val="16"/>
              </w:rPr>
              <w:t xml:space="preserve">ESCALANTE </w:t>
            </w:r>
            <w:proofErr w:type="spellStart"/>
            <w:r w:rsidRPr="00DF72F5">
              <w:rPr>
                <w:sz w:val="16"/>
                <w:szCs w:val="16"/>
              </w:rPr>
              <w:t>Gonzalbo</w:t>
            </w:r>
            <w:proofErr w:type="spellEnd"/>
            <w:r w:rsidRPr="00DF72F5">
              <w:rPr>
                <w:sz w:val="16"/>
                <w:szCs w:val="16"/>
              </w:rPr>
              <w:t xml:space="preserve">, Pablo. </w:t>
            </w:r>
            <w:r w:rsidRPr="00DF72F5">
              <w:rPr>
                <w:i/>
                <w:sz w:val="16"/>
                <w:szCs w:val="16"/>
              </w:rPr>
              <w:t xml:space="preserve">Arte </w:t>
            </w:r>
            <w:proofErr w:type="spellStart"/>
            <w:r w:rsidRPr="00DF72F5">
              <w:rPr>
                <w:i/>
                <w:sz w:val="16"/>
                <w:szCs w:val="16"/>
              </w:rPr>
              <w:t>prehispánico</w:t>
            </w:r>
            <w:proofErr w:type="spellEnd"/>
            <w:r w:rsidRPr="00DF72F5">
              <w:rPr>
                <w:sz w:val="16"/>
                <w:szCs w:val="16"/>
              </w:rPr>
              <w:t>. México, CONACULTA, 2000.</w:t>
            </w:r>
          </w:p>
          <w:p w14:paraId="722FD1EF" w14:textId="5E074EEB" w:rsidR="009646E4" w:rsidRPr="00DF72F5" w:rsidRDefault="000A484A" w:rsidP="009646E4">
            <w:pPr>
              <w:ind w:left="709" w:hanging="709"/>
              <w:rPr>
                <w:sz w:val="16"/>
                <w:szCs w:val="16"/>
              </w:rPr>
            </w:pPr>
            <w:r w:rsidRPr="00DF72F5">
              <w:rPr>
                <w:sz w:val="16"/>
                <w:szCs w:val="16"/>
              </w:rPr>
              <w:t>---------</w:t>
            </w:r>
            <w:r w:rsidR="009646E4" w:rsidRPr="00DF72F5">
              <w:rPr>
                <w:sz w:val="16"/>
                <w:szCs w:val="16"/>
              </w:rPr>
              <w:t xml:space="preserve"> </w:t>
            </w:r>
            <w:r w:rsidR="009646E4" w:rsidRPr="00DF72F5">
              <w:rPr>
                <w:i/>
                <w:sz w:val="16"/>
                <w:szCs w:val="16"/>
              </w:rPr>
              <w:t xml:space="preserve">El México </w:t>
            </w:r>
            <w:proofErr w:type="spellStart"/>
            <w:r w:rsidR="009646E4" w:rsidRPr="00DF72F5">
              <w:rPr>
                <w:i/>
                <w:sz w:val="16"/>
                <w:szCs w:val="16"/>
              </w:rPr>
              <w:t>Antiguo</w:t>
            </w:r>
            <w:proofErr w:type="spellEnd"/>
            <w:r w:rsidR="009646E4" w:rsidRPr="00DF72F5">
              <w:rPr>
                <w:i/>
                <w:sz w:val="16"/>
                <w:szCs w:val="16"/>
              </w:rPr>
              <w:t>. De Tehuantepec a Baja Californi</w:t>
            </w:r>
            <w:r w:rsidR="009646E4" w:rsidRPr="00DF72F5">
              <w:rPr>
                <w:sz w:val="16"/>
                <w:szCs w:val="16"/>
              </w:rPr>
              <w:t>a (</w:t>
            </w:r>
            <w:proofErr w:type="spellStart"/>
            <w:r w:rsidR="009646E4" w:rsidRPr="00DF72F5">
              <w:rPr>
                <w:sz w:val="16"/>
                <w:szCs w:val="16"/>
              </w:rPr>
              <w:t>coord</w:t>
            </w:r>
            <w:proofErr w:type="spellEnd"/>
            <w:r w:rsidR="009646E4" w:rsidRPr="00DF72F5">
              <w:rPr>
                <w:sz w:val="16"/>
                <w:szCs w:val="16"/>
              </w:rPr>
              <w:t>.) México, CIDE-FCE, 2009.</w:t>
            </w:r>
          </w:p>
          <w:p w14:paraId="2C87D62A" w14:textId="596B6B1B" w:rsidR="009646E4" w:rsidRPr="00DF72F5" w:rsidRDefault="000A484A" w:rsidP="009646E4">
            <w:pPr>
              <w:ind w:left="709" w:hanging="709"/>
              <w:rPr>
                <w:sz w:val="16"/>
                <w:szCs w:val="16"/>
              </w:rPr>
            </w:pPr>
            <w:r w:rsidRPr="00DF72F5">
              <w:rPr>
                <w:sz w:val="16"/>
                <w:szCs w:val="16"/>
              </w:rPr>
              <w:t xml:space="preserve">--------- </w:t>
            </w:r>
            <w:r w:rsidR="009646E4" w:rsidRPr="00DF72F5">
              <w:rPr>
                <w:sz w:val="16"/>
                <w:szCs w:val="16"/>
              </w:rPr>
              <w:t xml:space="preserve">ESCALANTE </w:t>
            </w:r>
            <w:proofErr w:type="spellStart"/>
            <w:r w:rsidR="009646E4" w:rsidRPr="00DF72F5">
              <w:rPr>
                <w:sz w:val="16"/>
                <w:szCs w:val="16"/>
              </w:rPr>
              <w:t>Gonzalbo</w:t>
            </w:r>
            <w:proofErr w:type="spellEnd"/>
            <w:r w:rsidR="009646E4" w:rsidRPr="00DF72F5">
              <w:rPr>
                <w:sz w:val="16"/>
                <w:szCs w:val="16"/>
              </w:rPr>
              <w:t xml:space="preserve">, Pablo. “El México </w:t>
            </w:r>
            <w:proofErr w:type="spellStart"/>
            <w:r w:rsidR="009646E4" w:rsidRPr="00DF72F5">
              <w:rPr>
                <w:sz w:val="16"/>
                <w:szCs w:val="16"/>
              </w:rPr>
              <w:t>Antiguo</w:t>
            </w:r>
            <w:proofErr w:type="spellEnd"/>
            <w:r w:rsidR="009646E4" w:rsidRPr="00DF72F5">
              <w:rPr>
                <w:sz w:val="16"/>
                <w:szCs w:val="16"/>
              </w:rPr>
              <w:t xml:space="preserve">” en </w:t>
            </w:r>
            <w:r w:rsidR="009646E4" w:rsidRPr="00DF72F5">
              <w:rPr>
                <w:i/>
                <w:sz w:val="16"/>
                <w:szCs w:val="16"/>
              </w:rPr>
              <w:t xml:space="preserve">Nueva </w:t>
            </w:r>
            <w:proofErr w:type="spellStart"/>
            <w:r w:rsidR="009646E4" w:rsidRPr="00DF72F5">
              <w:rPr>
                <w:i/>
                <w:sz w:val="16"/>
                <w:szCs w:val="16"/>
              </w:rPr>
              <w:t>Historia</w:t>
            </w:r>
            <w:proofErr w:type="spellEnd"/>
            <w:r w:rsidR="009646E4" w:rsidRPr="00DF72F5">
              <w:rPr>
                <w:i/>
                <w:sz w:val="16"/>
                <w:szCs w:val="16"/>
              </w:rPr>
              <w:t xml:space="preserve"> </w:t>
            </w:r>
            <w:proofErr w:type="spellStart"/>
            <w:r w:rsidR="009646E4" w:rsidRPr="00DF72F5">
              <w:rPr>
                <w:i/>
                <w:sz w:val="16"/>
                <w:szCs w:val="16"/>
              </w:rPr>
              <w:t>mínima</w:t>
            </w:r>
            <w:proofErr w:type="spellEnd"/>
            <w:r w:rsidR="009646E4" w:rsidRPr="00DF72F5">
              <w:rPr>
                <w:i/>
                <w:sz w:val="16"/>
                <w:szCs w:val="16"/>
              </w:rPr>
              <w:t xml:space="preserve"> de México</w:t>
            </w:r>
            <w:r w:rsidR="009646E4" w:rsidRPr="00DF72F5">
              <w:rPr>
                <w:sz w:val="16"/>
                <w:szCs w:val="16"/>
              </w:rPr>
              <w:t xml:space="preserve">. México, El </w:t>
            </w:r>
            <w:proofErr w:type="spellStart"/>
            <w:r w:rsidR="009646E4" w:rsidRPr="00DF72F5">
              <w:rPr>
                <w:sz w:val="16"/>
                <w:szCs w:val="16"/>
              </w:rPr>
              <w:t>Colegio</w:t>
            </w:r>
            <w:proofErr w:type="spellEnd"/>
            <w:r w:rsidR="009646E4" w:rsidRPr="00DF72F5">
              <w:rPr>
                <w:sz w:val="16"/>
                <w:szCs w:val="16"/>
              </w:rPr>
              <w:t xml:space="preserve"> de México, 2004, pp.  1-57.</w:t>
            </w:r>
          </w:p>
          <w:p w14:paraId="008F1296" w14:textId="77777777" w:rsidR="000A484A" w:rsidRPr="00DF72F5" w:rsidRDefault="000A484A" w:rsidP="000A484A">
            <w:pPr>
              <w:ind w:left="709" w:hanging="709"/>
              <w:jc w:val="both"/>
              <w:rPr>
                <w:sz w:val="16"/>
                <w:szCs w:val="16"/>
              </w:rPr>
            </w:pPr>
            <w:r w:rsidRPr="00DF72F5">
              <w:rPr>
                <w:sz w:val="16"/>
                <w:szCs w:val="16"/>
                <w:lang w:val="es-MX"/>
              </w:rPr>
              <w:t xml:space="preserve">ESCALANTE GONZALBO, Pablo y </w:t>
            </w:r>
            <w:proofErr w:type="spellStart"/>
            <w:r w:rsidRPr="00DF72F5">
              <w:rPr>
                <w:sz w:val="16"/>
                <w:szCs w:val="16"/>
                <w:lang w:val="es-MX"/>
              </w:rPr>
              <w:t>Saeko</w:t>
            </w:r>
            <w:proofErr w:type="spellEnd"/>
            <w:r w:rsidRPr="00DF72F5">
              <w:rPr>
                <w:sz w:val="16"/>
                <w:szCs w:val="16"/>
                <w:lang w:val="es-MX"/>
              </w:rPr>
              <w:t xml:space="preserve"> </w:t>
            </w:r>
            <w:proofErr w:type="spellStart"/>
            <w:r w:rsidRPr="00DF72F5">
              <w:rPr>
                <w:sz w:val="16"/>
                <w:szCs w:val="16"/>
                <w:lang w:val="es-MX"/>
              </w:rPr>
              <w:t>Yanagisawa</w:t>
            </w:r>
            <w:proofErr w:type="spellEnd"/>
            <w:r w:rsidRPr="00DF72F5">
              <w:rPr>
                <w:sz w:val="16"/>
                <w:szCs w:val="16"/>
                <w:lang w:val="es-MX"/>
              </w:rPr>
              <w:t xml:space="preserve">, “Antecedentes de la tradición Mixteca-Puebla en el arte zapoteco del Clásico y el </w:t>
            </w:r>
            <w:proofErr w:type="spellStart"/>
            <w:r w:rsidRPr="00DF72F5">
              <w:rPr>
                <w:sz w:val="16"/>
                <w:szCs w:val="16"/>
                <w:lang w:val="es-MX"/>
              </w:rPr>
              <w:t>Epiclásico</w:t>
            </w:r>
            <w:proofErr w:type="spellEnd"/>
            <w:r w:rsidRPr="00DF72F5">
              <w:rPr>
                <w:sz w:val="16"/>
                <w:szCs w:val="16"/>
                <w:lang w:val="es-MX"/>
              </w:rPr>
              <w:t xml:space="preserve">”, en </w:t>
            </w:r>
            <w:r w:rsidRPr="00DF72F5">
              <w:rPr>
                <w:sz w:val="16"/>
                <w:szCs w:val="16"/>
              </w:rPr>
              <w:t xml:space="preserve">en </w:t>
            </w:r>
            <w:r w:rsidRPr="00DF72F5">
              <w:rPr>
                <w:i/>
                <w:sz w:val="16"/>
                <w:szCs w:val="16"/>
              </w:rPr>
              <w:t xml:space="preserve">La </w:t>
            </w:r>
            <w:proofErr w:type="spellStart"/>
            <w:r w:rsidRPr="00DF72F5">
              <w:rPr>
                <w:i/>
                <w:sz w:val="16"/>
                <w:szCs w:val="16"/>
              </w:rPr>
              <w:t>pintura</w:t>
            </w:r>
            <w:proofErr w:type="spellEnd"/>
            <w:r w:rsidRPr="00DF72F5">
              <w:rPr>
                <w:i/>
                <w:sz w:val="16"/>
                <w:szCs w:val="16"/>
              </w:rPr>
              <w:t xml:space="preserve"> mural </w:t>
            </w:r>
            <w:proofErr w:type="spellStart"/>
            <w:r w:rsidRPr="00DF72F5">
              <w:rPr>
                <w:i/>
                <w:sz w:val="16"/>
                <w:szCs w:val="16"/>
              </w:rPr>
              <w:t>prehispánica</w:t>
            </w:r>
            <w:proofErr w:type="spellEnd"/>
            <w:r w:rsidRPr="00DF72F5">
              <w:rPr>
                <w:i/>
                <w:sz w:val="16"/>
                <w:szCs w:val="16"/>
              </w:rPr>
              <w:t xml:space="preserve"> en México</w:t>
            </w:r>
            <w:r w:rsidRPr="00DF72F5">
              <w:rPr>
                <w:sz w:val="16"/>
                <w:szCs w:val="16"/>
              </w:rPr>
              <w:t xml:space="preserve">, </w:t>
            </w:r>
            <w:r w:rsidRPr="00DF72F5">
              <w:rPr>
                <w:i/>
                <w:sz w:val="16"/>
                <w:szCs w:val="16"/>
              </w:rPr>
              <w:t>Oaxaca</w:t>
            </w:r>
            <w:r w:rsidRPr="00DF72F5">
              <w:rPr>
                <w:sz w:val="16"/>
                <w:szCs w:val="16"/>
              </w:rPr>
              <w:t xml:space="preserve">, V. III, </w:t>
            </w:r>
            <w:proofErr w:type="spellStart"/>
            <w:r w:rsidRPr="00DF72F5">
              <w:rPr>
                <w:sz w:val="16"/>
                <w:szCs w:val="16"/>
              </w:rPr>
              <w:t>Tomo</w:t>
            </w:r>
            <w:proofErr w:type="spellEnd"/>
            <w:r w:rsidRPr="00DF72F5">
              <w:rPr>
                <w:sz w:val="16"/>
                <w:szCs w:val="16"/>
              </w:rPr>
              <w:t xml:space="preserve"> IV. </w:t>
            </w:r>
            <w:proofErr w:type="spellStart"/>
            <w:r w:rsidRPr="00DF72F5">
              <w:rPr>
                <w:sz w:val="16"/>
                <w:szCs w:val="16"/>
              </w:rPr>
              <w:t>Estudios</w:t>
            </w:r>
            <w:proofErr w:type="spellEnd"/>
            <w:r w:rsidRPr="00DF72F5">
              <w:rPr>
                <w:sz w:val="16"/>
                <w:szCs w:val="16"/>
                <w:lang w:val="es-MX"/>
              </w:rPr>
              <w:t>. México, IIE, UNAM, 2008.</w:t>
            </w:r>
          </w:p>
          <w:p w14:paraId="615E8A11" w14:textId="41F60AF9" w:rsidR="00903156" w:rsidRPr="00DF72F5" w:rsidRDefault="00903156" w:rsidP="00903156">
            <w:pPr>
              <w:ind w:left="709" w:hanging="709"/>
              <w:rPr>
                <w:sz w:val="16"/>
                <w:szCs w:val="16"/>
              </w:rPr>
            </w:pPr>
            <w:r w:rsidRPr="00DF72F5">
              <w:rPr>
                <w:sz w:val="16"/>
                <w:szCs w:val="16"/>
              </w:rPr>
              <w:t xml:space="preserve">FUENTE, Beatriz de la. </w:t>
            </w:r>
            <w:r w:rsidRPr="00DF72F5">
              <w:rPr>
                <w:i/>
                <w:sz w:val="16"/>
                <w:szCs w:val="16"/>
              </w:rPr>
              <w:t xml:space="preserve">México en el </w:t>
            </w:r>
            <w:proofErr w:type="spellStart"/>
            <w:r w:rsidRPr="00DF72F5">
              <w:rPr>
                <w:i/>
                <w:sz w:val="16"/>
                <w:szCs w:val="16"/>
              </w:rPr>
              <w:t>mundo</w:t>
            </w:r>
            <w:proofErr w:type="spellEnd"/>
            <w:r w:rsidRPr="00DF72F5">
              <w:rPr>
                <w:i/>
                <w:sz w:val="16"/>
                <w:szCs w:val="16"/>
              </w:rPr>
              <w:t xml:space="preserve"> de las </w:t>
            </w:r>
            <w:proofErr w:type="spellStart"/>
            <w:r w:rsidRPr="00DF72F5">
              <w:rPr>
                <w:i/>
                <w:sz w:val="16"/>
                <w:szCs w:val="16"/>
              </w:rPr>
              <w:t>colecciones</w:t>
            </w:r>
            <w:proofErr w:type="spellEnd"/>
            <w:r w:rsidRPr="00DF72F5">
              <w:rPr>
                <w:i/>
                <w:sz w:val="16"/>
                <w:szCs w:val="16"/>
              </w:rPr>
              <w:t xml:space="preserve"> de arte. </w:t>
            </w:r>
            <w:proofErr w:type="spellStart"/>
            <w:r w:rsidRPr="00DF72F5">
              <w:rPr>
                <w:i/>
                <w:sz w:val="16"/>
                <w:szCs w:val="16"/>
              </w:rPr>
              <w:t>Mesoamérica</w:t>
            </w:r>
            <w:proofErr w:type="spellEnd"/>
            <w:r w:rsidRPr="00DF72F5">
              <w:rPr>
                <w:i/>
                <w:sz w:val="16"/>
                <w:szCs w:val="16"/>
              </w:rPr>
              <w:t>, I</w:t>
            </w:r>
            <w:r w:rsidRPr="00DF72F5">
              <w:rPr>
                <w:sz w:val="16"/>
                <w:szCs w:val="16"/>
              </w:rPr>
              <w:t>. Méxi</w:t>
            </w:r>
            <w:r w:rsidR="000A484A" w:rsidRPr="00DF72F5">
              <w:rPr>
                <w:sz w:val="16"/>
                <w:szCs w:val="16"/>
              </w:rPr>
              <w:t>co, SRE-</w:t>
            </w:r>
            <w:proofErr w:type="spellStart"/>
            <w:r w:rsidR="000A484A" w:rsidRPr="00DF72F5">
              <w:rPr>
                <w:sz w:val="16"/>
                <w:szCs w:val="16"/>
              </w:rPr>
              <w:t>Instituo</w:t>
            </w:r>
            <w:proofErr w:type="spellEnd"/>
            <w:r w:rsidR="000A484A" w:rsidRPr="00DF72F5">
              <w:rPr>
                <w:sz w:val="16"/>
                <w:szCs w:val="16"/>
              </w:rPr>
              <w:t xml:space="preserve"> </w:t>
            </w:r>
            <w:proofErr w:type="spellStart"/>
            <w:r w:rsidR="000A484A" w:rsidRPr="00DF72F5">
              <w:rPr>
                <w:sz w:val="16"/>
                <w:szCs w:val="16"/>
              </w:rPr>
              <w:t>Matías</w:t>
            </w:r>
            <w:proofErr w:type="spellEnd"/>
            <w:r w:rsidR="000A484A" w:rsidRPr="00DF72F5">
              <w:rPr>
                <w:sz w:val="16"/>
                <w:szCs w:val="16"/>
              </w:rPr>
              <w:t xml:space="preserve"> Romero, UNAM-</w:t>
            </w:r>
            <w:r w:rsidRPr="00DF72F5">
              <w:rPr>
                <w:sz w:val="16"/>
                <w:szCs w:val="16"/>
              </w:rPr>
              <w:t xml:space="preserve">IIE, 1994. </w:t>
            </w:r>
          </w:p>
          <w:p w14:paraId="02E39D26" w14:textId="77777777" w:rsidR="00903156" w:rsidRPr="00DF72F5" w:rsidRDefault="00903156" w:rsidP="00903156">
            <w:pPr>
              <w:ind w:left="709" w:hanging="709"/>
              <w:rPr>
                <w:sz w:val="16"/>
                <w:szCs w:val="16"/>
              </w:rPr>
            </w:pPr>
            <w:r w:rsidRPr="00DF72F5">
              <w:rPr>
                <w:sz w:val="16"/>
                <w:szCs w:val="16"/>
              </w:rPr>
              <w:t xml:space="preserve">FUENTE, Beatriz de la, </w:t>
            </w:r>
            <w:proofErr w:type="spellStart"/>
            <w:r w:rsidRPr="00DF72F5">
              <w:rPr>
                <w:sz w:val="16"/>
                <w:szCs w:val="16"/>
              </w:rPr>
              <w:t>coord</w:t>
            </w:r>
            <w:proofErr w:type="spellEnd"/>
            <w:r w:rsidRPr="00DF72F5">
              <w:rPr>
                <w:sz w:val="16"/>
                <w:szCs w:val="16"/>
              </w:rPr>
              <w:t xml:space="preserve">. </w:t>
            </w:r>
            <w:r w:rsidRPr="00DF72F5">
              <w:rPr>
                <w:i/>
                <w:sz w:val="16"/>
                <w:szCs w:val="16"/>
              </w:rPr>
              <w:t xml:space="preserve">La </w:t>
            </w:r>
            <w:proofErr w:type="spellStart"/>
            <w:r w:rsidRPr="00DF72F5">
              <w:rPr>
                <w:i/>
                <w:sz w:val="16"/>
                <w:szCs w:val="16"/>
              </w:rPr>
              <w:t>pintura</w:t>
            </w:r>
            <w:proofErr w:type="spellEnd"/>
            <w:r w:rsidRPr="00DF72F5">
              <w:rPr>
                <w:i/>
                <w:sz w:val="16"/>
                <w:szCs w:val="16"/>
              </w:rPr>
              <w:t xml:space="preserve"> mural </w:t>
            </w:r>
            <w:proofErr w:type="spellStart"/>
            <w:r w:rsidRPr="00DF72F5">
              <w:rPr>
                <w:i/>
                <w:sz w:val="16"/>
                <w:szCs w:val="16"/>
              </w:rPr>
              <w:t>prehispánica</w:t>
            </w:r>
            <w:proofErr w:type="spellEnd"/>
            <w:r w:rsidRPr="00DF72F5">
              <w:rPr>
                <w:i/>
                <w:sz w:val="16"/>
                <w:szCs w:val="16"/>
              </w:rPr>
              <w:t xml:space="preserve"> en México I Teotihuacán</w:t>
            </w:r>
            <w:r w:rsidRPr="00DF72F5">
              <w:rPr>
                <w:sz w:val="16"/>
                <w:szCs w:val="16"/>
              </w:rPr>
              <w:t>, 2 v., México, UNAM-IIE, 1995-1996.</w:t>
            </w:r>
          </w:p>
          <w:p w14:paraId="71106EA7" w14:textId="77777777" w:rsidR="00903156" w:rsidRPr="00DF72F5" w:rsidRDefault="00903156" w:rsidP="00903156">
            <w:pPr>
              <w:ind w:left="709" w:hanging="709"/>
              <w:rPr>
                <w:sz w:val="16"/>
                <w:szCs w:val="16"/>
              </w:rPr>
            </w:pPr>
            <w:r w:rsidRPr="00DF72F5">
              <w:rPr>
                <w:sz w:val="16"/>
                <w:szCs w:val="16"/>
              </w:rPr>
              <w:t xml:space="preserve">FUENTE, Beatriz de la, y Bernd </w:t>
            </w:r>
            <w:proofErr w:type="spellStart"/>
            <w:r w:rsidRPr="00DF72F5">
              <w:rPr>
                <w:sz w:val="16"/>
                <w:szCs w:val="16"/>
              </w:rPr>
              <w:t>Fahmel</w:t>
            </w:r>
            <w:proofErr w:type="spellEnd"/>
            <w:r w:rsidRPr="00DF72F5">
              <w:rPr>
                <w:sz w:val="16"/>
                <w:szCs w:val="16"/>
              </w:rPr>
              <w:t xml:space="preserve"> Beyer, </w:t>
            </w:r>
            <w:proofErr w:type="spellStart"/>
            <w:proofErr w:type="gramStart"/>
            <w:r w:rsidRPr="00DF72F5">
              <w:rPr>
                <w:sz w:val="16"/>
                <w:szCs w:val="16"/>
              </w:rPr>
              <w:t>coords</w:t>
            </w:r>
            <w:proofErr w:type="spellEnd"/>
            <w:r w:rsidRPr="00DF72F5">
              <w:rPr>
                <w:sz w:val="16"/>
                <w:szCs w:val="16"/>
              </w:rPr>
              <w:t>.:</w:t>
            </w:r>
            <w:proofErr w:type="gramEnd"/>
            <w:r w:rsidRPr="00DF72F5">
              <w:rPr>
                <w:sz w:val="16"/>
                <w:szCs w:val="16"/>
              </w:rPr>
              <w:t xml:space="preserve"> </w:t>
            </w:r>
            <w:r w:rsidRPr="00DF72F5">
              <w:rPr>
                <w:i/>
                <w:sz w:val="16"/>
                <w:szCs w:val="16"/>
              </w:rPr>
              <w:t xml:space="preserve">La </w:t>
            </w:r>
            <w:proofErr w:type="spellStart"/>
            <w:r w:rsidRPr="00DF72F5">
              <w:rPr>
                <w:i/>
                <w:sz w:val="16"/>
                <w:szCs w:val="16"/>
              </w:rPr>
              <w:t>pintura</w:t>
            </w:r>
            <w:proofErr w:type="spellEnd"/>
            <w:r w:rsidRPr="00DF72F5">
              <w:rPr>
                <w:i/>
                <w:sz w:val="16"/>
                <w:szCs w:val="16"/>
              </w:rPr>
              <w:t xml:space="preserve"> mural </w:t>
            </w:r>
            <w:proofErr w:type="spellStart"/>
            <w:r w:rsidRPr="00DF72F5">
              <w:rPr>
                <w:i/>
                <w:sz w:val="16"/>
                <w:szCs w:val="16"/>
              </w:rPr>
              <w:t>prehispánica</w:t>
            </w:r>
            <w:proofErr w:type="spellEnd"/>
            <w:r w:rsidRPr="00DF72F5">
              <w:rPr>
                <w:i/>
                <w:sz w:val="16"/>
                <w:szCs w:val="16"/>
              </w:rPr>
              <w:t xml:space="preserve"> en México III Oaxaca.</w:t>
            </w:r>
            <w:r w:rsidRPr="00DF72F5">
              <w:rPr>
                <w:sz w:val="16"/>
                <w:szCs w:val="16"/>
              </w:rPr>
              <w:t xml:space="preserve"> 2 v. México, UNAM-IIE, 2005.</w:t>
            </w:r>
          </w:p>
          <w:p w14:paraId="5D9BF1D7" w14:textId="5329D8BD" w:rsidR="0086329D"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FUENTE, Beatriz de la, Leticia </w:t>
            </w:r>
            <w:proofErr w:type="spellStart"/>
            <w:r w:rsidRPr="00DF72F5">
              <w:rPr>
                <w:rFonts w:ascii="Helvetica" w:hAnsi="Helvetica"/>
                <w:sz w:val="16"/>
                <w:szCs w:val="16"/>
                <w:lang w:val="es-ES"/>
              </w:rPr>
              <w:t>Staines</w:t>
            </w:r>
            <w:proofErr w:type="spellEnd"/>
            <w:r w:rsidRPr="00DF72F5">
              <w:rPr>
                <w:rFonts w:ascii="Helvetica" w:hAnsi="Helvetica"/>
                <w:sz w:val="16"/>
                <w:szCs w:val="16"/>
                <w:lang w:val="es-ES"/>
              </w:rPr>
              <w:t xml:space="preserve"> y Ma. Teresa Uriarte. </w:t>
            </w:r>
            <w:r w:rsidRPr="00DF72F5">
              <w:rPr>
                <w:rFonts w:ascii="Helvetica" w:hAnsi="Helvetica"/>
                <w:i/>
                <w:sz w:val="16"/>
                <w:szCs w:val="16"/>
                <w:lang w:val="es-ES"/>
              </w:rPr>
              <w:t>La escultura prehispánica de Mesoamérica</w:t>
            </w:r>
            <w:r w:rsidRPr="00DF72F5">
              <w:rPr>
                <w:rFonts w:ascii="Helvetica" w:hAnsi="Helvetica"/>
                <w:sz w:val="16"/>
                <w:szCs w:val="16"/>
                <w:lang w:val="es-ES"/>
              </w:rPr>
              <w:t xml:space="preserve">. Milán, Editorial Jaca Book, CONACULTA, 2003. </w:t>
            </w:r>
          </w:p>
          <w:p w14:paraId="5F7832F3" w14:textId="77777777" w:rsidR="000A484A" w:rsidRPr="00DF72F5" w:rsidRDefault="000A484A" w:rsidP="000A484A">
            <w:pPr>
              <w:pStyle w:val="BIBLIOG"/>
              <w:rPr>
                <w:rFonts w:ascii="Helvetica" w:hAnsi="Helvetica"/>
                <w:sz w:val="16"/>
                <w:szCs w:val="16"/>
                <w:lang w:val="es-MX"/>
              </w:rPr>
            </w:pPr>
            <w:r w:rsidRPr="00DF72F5">
              <w:rPr>
                <w:rFonts w:ascii="Helvetica" w:hAnsi="Helvetica"/>
                <w:sz w:val="16"/>
                <w:szCs w:val="16"/>
                <w:lang w:val="es-MX"/>
              </w:rPr>
              <w:t xml:space="preserve">HERS, Marie </w:t>
            </w:r>
            <w:proofErr w:type="spellStart"/>
            <w:r w:rsidRPr="00DF72F5">
              <w:rPr>
                <w:rFonts w:ascii="Helvetica" w:hAnsi="Helvetica"/>
                <w:sz w:val="16"/>
                <w:szCs w:val="16"/>
                <w:lang w:val="es-MX"/>
              </w:rPr>
              <w:t>Areti</w:t>
            </w:r>
            <w:proofErr w:type="spellEnd"/>
            <w:r w:rsidRPr="00DF72F5">
              <w:rPr>
                <w:rFonts w:ascii="Helvetica" w:hAnsi="Helvetica"/>
                <w:sz w:val="16"/>
                <w:szCs w:val="16"/>
                <w:lang w:val="es-MX"/>
              </w:rPr>
              <w:t xml:space="preserve">. </w:t>
            </w:r>
            <w:r w:rsidRPr="00DF72F5">
              <w:rPr>
                <w:rFonts w:ascii="Helvetica" w:hAnsi="Helvetica"/>
                <w:i/>
                <w:sz w:val="16"/>
                <w:szCs w:val="16"/>
                <w:lang w:val="es-MX"/>
              </w:rPr>
              <w:t xml:space="preserve">Los toltecas en tierras chichimecas. </w:t>
            </w:r>
            <w:r w:rsidRPr="00DF72F5">
              <w:rPr>
                <w:rFonts w:ascii="Helvetica" w:hAnsi="Helvetica"/>
                <w:sz w:val="16"/>
                <w:szCs w:val="16"/>
                <w:lang w:val="es-MX"/>
              </w:rPr>
              <w:t>México, UNAM, 1989.</w:t>
            </w:r>
          </w:p>
          <w:p w14:paraId="7067F7B8" w14:textId="77777777" w:rsidR="0086329D" w:rsidRPr="00DF72F5" w:rsidRDefault="0086329D" w:rsidP="0086329D">
            <w:pPr>
              <w:pStyle w:val="BIBLIOG"/>
              <w:rPr>
                <w:rFonts w:ascii="Helvetica" w:hAnsi="Helvetica"/>
                <w:sz w:val="16"/>
                <w:szCs w:val="16"/>
                <w:lang w:val="es-MX"/>
              </w:rPr>
            </w:pPr>
            <w:r w:rsidRPr="00DF72F5">
              <w:rPr>
                <w:rFonts w:ascii="Helvetica" w:hAnsi="Helvetica"/>
                <w:sz w:val="16"/>
                <w:szCs w:val="16"/>
                <w:lang w:val="es-MX"/>
              </w:rPr>
              <w:t>IXTLILXÓCHITL</w:t>
            </w:r>
            <w:r w:rsidRPr="00DF72F5">
              <w:rPr>
                <w:rFonts w:ascii="Helvetica" w:hAnsi="Helvetica"/>
                <w:sz w:val="16"/>
                <w:szCs w:val="16"/>
                <w:lang w:val="pt-BR"/>
              </w:rPr>
              <w:t xml:space="preserve">, Fernando de Alba. </w:t>
            </w:r>
            <w:r w:rsidRPr="00DF72F5">
              <w:rPr>
                <w:rFonts w:ascii="Helvetica" w:hAnsi="Helvetica"/>
                <w:i/>
                <w:sz w:val="16"/>
                <w:szCs w:val="16"/>
                <w:lang w:val="pt-BR"/>
              </w:rPr>
              <w:t>Obras Históricas</w:t>
            </w:r>
            <w:r w:rsidRPr="00DF72F5">
              <w:rPr>
                <w:rFonts w:ascii="Helvetica" w:hAnsi="Helvetica"/>
                <w:sz w:val="16"/>
                <w:szCs w:val="16"/>
                <w:lang w:val="pt-BR"/>
              </w:rPr>
              <w:t xml:space="preserve">. 2 vols. México, Inst. </w:t>
            </w:r>
            <w:r w:rsidRPr="00DF72F5">
              <w:rPr>
                <w:rFonts w:ascii="Helvetica" w:hAnsi="Helvetica"/>
                <w:sz w:val="16"/>
                <w:szCs w:val="16"/>
                <w:lang w:val="es-MX"/>
              </w:rPr>
              <w:t xml:space="preserve">Mexiquense de Cultura, UNAM-IIH, 1997. </w:t>
            </w:r>
          </w:p>
          <w:p w14:paraId="4C838F09" w14:textId="60E42502" w:rsidR="00104A25" w:rsidRPr="00DF72F5" w:rsidRDefault="00104A25" w:rsidP="0086329D">
            <w:pPr>
              <w:pStyle w:val="BIBLIOG"/>
              <w:rPr>
                <w:rFonts w:ascii="Helvetica" w:hAnsi="Helvetica"/>
                <w:sz w:val="16"/>
                <w:szCs w:val="16"/>
                <w:lang w:val="es-MX"/>
              </w:rPr>
            </w:pPr>
            <w:r w:rsidRPr="00DF72F5">
              <w:rPr>
                <w:rFonts w:ascii="Helvetica" w:hAnsi="Helvetica"/>
                <w:sz w:val="16"/>
                <w:szCs w:val="16"/>
                <w:lang w:val="es-MX"/>
              </w:rPr>
              <w:t>KIRCHHOFF, Paul</w:t>
            </w:r>
            <w:r w:rsidRPr="00DF72F5">
              <w:rPr>
                <w:rFonts w:ascii="Helvetica" w:hAnsi="Helvetica"/>
                <w:i/>
                <w:sz w:val="16"/>
                <w:szCs w:val="16"/>
                <w:lang w:val="es-MX"/>
              </w:rPr>
              <w:t xml:space="preserve">, </w:t>
            </w:r>
            <w:r w:rsidRPr="00DF72F5">
              <w:rPr>
                <w:rFonts w:ascii="Helvetica" w:hAnsi="Helvetica"/>
                <w:sz w:val="16"/>
                <w:szCs w:val="16"/>
                <w:lang w:val="es-MX"/>
              </w:rPr>
              <w:t xml:space="preserve">Luis Reyes, L. </w:t>
            </w:r>
            <w:proofErr w:type="spellStart"/>
            <w:r w:rsidRPr="00DF72F5">
              <w:rPr>
                <w:rFonts w:ascii="Helvetica" w:hAnsi="Helvetica"/>
                <w:sz w:val="16"/>
                <w:szCs w:val="16"/>
                <w:lang w:val="es-MX"/>
              </w:rPr>
              <w:t>Odena</w:t>
            </w:r>
            <w:proofErr w:type="spellEnd"/>
            <w:r w:rsidRPr="00DF72F5">
              <w:rPr>
                <w:rFonts w:ascii="Helvetica" w:hAnsi="Helvetica"/>
                <w:sz w:val="16"/>
                <w:szCs w:val="16"/>
                <w:lang w:val="es-MX"/>
              </w:rPr>
              <w:t xml:space="preserve">. </w:t>
            </w:r>
            <w:r w:rsidRPr="00DF72F5">
              <w:rPr>
                <w:rFonts w:ascii="Helvetica" w:hAnsi="Helvetica"/>
                <w:i/>
                <w:sz w:val="16"/>
                <w:szCs w:val="16"/>
                <w:lang w:val="es-MX"/>
              </w:rPr>
              <w:t xml:space="preserve">Historia tolteca-chichimeca. </w:t>
            </w:r>
            <w:r w:rsidRPr="00DF72F5">
              <w:rPr>
                <w:rFonts w:ascii="Helvetica" w:hAnsi="Helvetica"/>
                <w:sz w:val="16"/>
                <w:szCs w:val="16"/>
                <w:lang w:val="es-MX"/>
              </w:rPr>
              <w:t xml:space="preserve">México, FCE, 1989. </w:t>
            </w:r>
          </w:p>
          <w:p w14:paraId="5FA6DEB0" w14:textId="3D28D4A8" w:rsidR="00876B21" w:rsidRPr="00DF72F5" w:rsidRDefault="00876B21" w:rsidP="00876B21">
            <w:pPr>
              <w:ind w:left="709" w:hanging="709"/>
              <w:rPr>
                <w:sz w:val="16"/>
                <w:szCs w:val="16"/>
              </w:rPr>
            </w:pPr>
            <w:r w:rsidRPr="00DF72F5">
              <w:rPr>
                <w:sz w:val="16"/>
                <w:szCs w:val="16"/>
              </w:rPr>
              <w:t xml:space="preserve">KUBLER, George. </w:t>
            </w:r>
            <w:r w:rsidRPr="00DF72F5">
              <w:rPr>
                <w:i/>
                <w:sz w:val="16"/>
                <w:szCs w:val="16"/>
              </w:rPr>
              <w:t xml:space="preserve">Arte y </w:t>
            </w:r>
            <w:proofErr w:type="spellStart"/>
            <w:r w:rsidRPr="00DF72F5">
              <w:rPr>
                <w:i/>
                <w:sz w:val="16"/>
                <w:szCs w:val="16"/>
              </w:rPr>
              <w:t>arquitectura</w:t>
            </w:r>
            <w:proofErr w:type="spellEnd"/>
            <w:r w:rsidRPr="00DF72F5">
              <w:rPr>
                <w:i/>
                <w:sz w:val="16"/>
                <w:szCs w:val="16"/>
              </w:rPr>
              <w:t xml:space="preserve"> en la </w:t>
            </w:r>
            <w:proofErr w:type="spellStart"/>
            <w:r w:rsidRPr="00DF72F5">
              <w:rPr>
                <w:i/>
                <w:sz w:val="16"/>
                <w:szCs w:val="16"/>
              </w:rPr>
              <w:t>América</w:t>
            </w:r>
            <w:proofErr w:type="spellEnd"/>
            <w:r w:rsidRPr="00DF72F5">
              <w:rPr>
                <w:i/>
                <w:sz w:val="16"/>
                <w:szCs w:val="16"/>
              </w:rPr>
              <w:t xml:space="preserve"> precolonial. Los </w:t>
            </w:r>
            <w:proofErr w:type="gramStart"/>
            <w:r w:rsidRPr="00DF72F5">
              <w:rPr>
                <w:i/>
                <w:sz w:val="16"/>
                <w:szCs w:val="16"/>
              </w:rPr>
              <w:t>pueblos</w:t>
            </w:r>
            <w:proofErr w:type="gramEnd"/>
            <w:r w:rsidRPr="00DF72F5">
              <w:rPr>
                <w:i/>
                <w:sz w:val="16"/>
                <w:szCs w:val="16"/>
              </w:rPr>
              <w:t xml:space="preserve"> </w:t>
            </w:r>
            <w:proofErr w:type="spellStart"/>
            <w:r w:rsidRPr="00DF72F5">
              <w:rPr>
                <w:i/>
                <w:sz w:val="16"/>
                <w:szCs w:val="16"/>
              </w:rPr>
              <w:t>mexicanos</w:t>
            </w:r>
            <w:proofErr w:type="spellEnd"/>
            <w:r w:rsidRPr="00DF72F5">
              <w:rPr>
                <w:i/>
                <w:sz w:val="16"/>
                <w:szCs w:val="16"/>
              </w:rPr>
              <w:t xml:space="preserve">, </w:t>
            </w:r>
            <w:proofErr w:type="spellStart"/>
            <w:r w:rsidRPr="00DF72F5">
              <w:rPr>
                <w:i/>
                <w:sz w:val="16"/>
                <w:szCs w:val="16"/>
              </w:rPr>
              <w:t>mayas</w:t>
            </w:r>
            <w:proofErr w:type="spellEnd"/>
            <w:r w:rsidRPr="00DF72F5">
              <w:rPr>
                <w:i/>
                <w:sz w:val="16"/>
                <w:szCs w:val="16"/>
              </w:rPr>
              <w:t xml:space="preserve"> y </w:t>
            </w:r>
            <w:proofErr w:type="spellStart"/>
            <w:r w:rsidRPr="00DF72F5">
              <w:rPr>
                <w:i/>
                <w:sz w:val="16"/>
                <w:szCs w:val="16"/>
              </w:rPr>
              <w:t>andinos</w:t>
            </w:r>
            <w:proofErr w:type="spellEnd"/>
            <w:r w:rsidRPr="00DF72F5">
              <w:rPr>
                <w:sz w:val="16"/>
                <w:szCs w:val="16"/>
              </w:rPr>
              <w:t xml:space="preserve">. Madrid, </w:t>
            </w:r>
            <w:proofErr w:type="spellStart"/>
            <w:r w:rsidRPr="00DF72F5">
              <w:rPr>
                <w:sz w:val="16"/>
                <w:szCs w:val="16"/>
              </w:rPr>
              <w:t>Ediciones</w:t>
            </w:r>
            <w:proofErr w:type="spellEnd"/>
            <w:r w:rsidRPr="00DF72F5">
              <w:rPr>
                <w:sz w:val="16"/>
                <w:szCs w:val="16"/>
              </w:rPr>
              <w:t xml:space="preserve"> </w:t>
            </w:r>
            <w:proofErr w:type="spellStart"/>
            <w:r w:rsidRPr="00DF72F5">
              <w:rPr>
                <w:sz w:val="16"/>
                <w:szCs w:val="16"/>
              </w:rPr>
              <w:t>Cátedra</w:t>
            </w:r>
            <w:proofErr w:type="spellEnd"/>
            <w:r w:rsidRPr="00DF72F5">
              <w:rPr>
                <w:sz w:val="16"/>
                <w:szCs w:val="16"/>
              </w:rPr>
              <w:t>, 1986.</w:t>
            </w:r>
          </w:p>
          <w:p w14:paraId="5271048D" w14:textId="2850EAE0" w:rsidR="000A484A" w:rsidRPr="00DF72F5" w:rsidRDefault="000A484A" w:rsidP="000A484A">
            <w:pPr>
              <w:ind w:left="709" w:hanging="709"/>
              <w:rPr>
                <w:sz w:val="16"/>
                <w:szCs w:val="16"/>
              </w:rPr>
            </w:pPr>
            <w:r w:rsidRPr="00DF72F5">
              <w:rPr>
                <w:sz w:val="16"/>
                <w:szCs w:val="16"/>
              </w:rPr>
              <w:lastRenderedPageBreak/>
              <w:t xml:space="preserve">PASTORY, Esther. “El arte”, en </w:t>
            </w:r>
            <w:r w:rsidRPr="00DF72F5">
              <w:rPr>
                <w:i/>
                <w:sz w:val="16"/>
                <w:szCs w:val="16"/>
              </w:rPr>
              <w:t xml:space="preserve">El México </w:t>
            </w:r>
            <w:proofErr w:type="spellStart"/>
            <w:r w:rsidRPr="00DF72F5">
              <w:rPr>
                <w:i/>
                <w:sz w:val="16"/>
                <w:szCs w:val="16"/>
              </w:rPr>
              <w:t>Antiguo</w:t>
            </w:r>
            <w:proofErr w:type="spellEnd"/>
            <w:r w:rsidRPr="00DF72F5">
              <w:rPr>
                <w:sz w:val="16"/>
                <w:szCs w:val="16"/>
              </w:rPr>
              <w:t xml:space="preserve">, V. 3. Linda Manzanilla y Leonardo </w:t>
            </w:r>
            <w:proofErr w:type="spellStart"/>
            <w:r w:rsidRPr="00DF72F5">
              <w:rPr>
                <w:sz w:val="16"/>
                <w:szCs w:val="16"/>
              </w:rPr>
              <w:t>López</w:t>
            </w:r>
            <w:proofErr w:type="spellEnd"/>
            <w:r w:rsidRPr="00DF72F5">
              <w:rPr>
                <w:sz w:val="16"/>
                <w:szCs w:val="16"/>
              </w:rPr>
              <w:t xml:space="preserve"> </w:t>
            </w:r>
            <w:proofErr w:type="spellStart"/>
            <w:r w:rsidRPr="00DF72F5">
              <w:rPr>
                <w:sz w:val="16"/>
                <w:szCs w:val="16"/>
              </w:rPr>
              <w:t>Luján</w:t>
            </w:r>
            <w:proofErr w:type="spellEnd"/>
            <w:r w:rsidRPr="00DF72F5">
              <w:rPr>
                <w:sz w:val="16"/>
                <w:szCs w:val="16"/>
              </w:rPr>
              <w:t xml:space="preserve"> </w:t>
            </w:r>
            <w:proofErr w:type="spellStart"/>
            <w:r w:rsidRPr="00DF72F5">
              <w:rPr>
                <w:sz w:val="16"/>
                <w:szCs w:val="16"/>
              </w:rPr>
              <w:t>coords</w:t>
            </w:r>
            <w:proofErr w:type="spellEnd"/>
            <w:r w:rsidRPr="00DF72F5">
              <w:rPr>
                <w:sz w:val="16"/>
                <w:szCs w:val="16"/>
              </w:rPr>
              <w:t xml:space="preserve">. México, INAH-UNAM-Ed. </w:t>
            </w:r>
            <w:proofErr w:type="spellStart"/>
            <w:r w:rsidRPr="00DF72F5">
              <w:rPr>
                <w:sz w:val="16"/>
                <w:szCs w:val="16"/>
              </w:rPr>
              <w:t>Porrúa</w:t>
            </w:r>
            <w:proofErr w:type="spellEnd"/>
            <w:r w:rsidRPr="00DF72F5">
              <w:rPr>
                <w:sz w:val="16"/>
                <w:szCs w:val="16"/>
              </w:rPr>
              <w:t>, 1995, pp. 459-513.</w:t>
            </w:r>
          </w:p>
          <w:p w14:paraId="17B280C3" w14:textId="77777777" w:rsidR="00903156" w:rsidRPr="00DF72F5" w:rsidRDefault="00903156" w:rsidP="00903156">
            <w:pPr>
              <w:pStyle w:val="BIBLIOG"/>
              <w:rPr>
                <w:rFonts w:ascii="Helvetica" w:hAnsi="Helvetica"/>
                <w:sz w:val="16"/>
                <w:szCs w:val="16"/>
                <w:lang w:val="es-MX"/>
              </w:rPr>
            </w:pPr>
            <w:r w:rsidRPr="00DF72F5">
              <w:rPr>
                <w:rFonts w:ascii="Helvetica" w:hAnsi="Helvetica"/>
                <w:sz w:val="16"/>
                <w:szCs w:val="16"/>
                <w:lang w:val="es-MX"/>
              </w:rPr>
              <w:t>PETERSON, David. “Relaciones prehispánicas entre el valle de Puebla-Tlaxcala y la región maya”, en A. García Cook y L. Merino (</w:t>
            </w:r>
            <w:proofErr w:type="spellStart"/>
            <w:r w:rsidRPr="00DF72F5">
              <w:rPr>
                <w:rFonts w:ascii="Helvetica" w:hAnsi="Helvetica"/>
                <w:sz w:val="16"/>
                <w:szCs w:val="16"/>
                <w:lang w:val="es-MX"/>
              </w:rPr>
              <w:t>comps</w:t>
            </w:r>
            <w:proofErr w:type="spellEnd"/>
            <w:r w:rsidRPr="00DF72F5">
              <w:rPr>
                <w:rFonts w:ascii="Helvetica" w:hAnsi="Helvetica"/>
                <w:sz w:val="16"/>
                <w:szCs w:val="16"/>
                <w:lang w:val="es-MX"/>
              </w:rPr>
              <w:t xml:space="preserve">.) </w:t>
            </w:r>
            <w:r w:rsidRPr="00DF72F5">
              <w:rPr>
                <w:rFonts w:ascii="Helvetica" w:hAnsi="Helvetica"/>
                <w:i/>
                <w:sz w:val="16"/>
                <w:szCs w:val="16"/>
                <w:lang w:val="es-MX"/>
              </w:rPr>
              <w:t xml:space="preserve">Antología de </w:t>
            </w:r>
            <w:proofErr w:type="spellStart"/>
            <w:r w:rsidRPr="00DF72F5">
              <w:rPr>
                <w:rFonts w:ascii="Helvetica" w:hAnsi="Helvetica"/>
                <w:i/>
                <w:sz w:val="16"/>
                <w:szCs w:val="16"/>
                <w:lang w:val="es-MX"/>
              </w:rPr>
              <w:t>Cacaxtla</w:t>
            </w:r>
            <w:proofErr w:type="spellEnd"/>
            <w:r w:rsidRPr="00DF72F5">
              <w:rPr>
                <w:rFonts w:ascii="Helvetica" w:hAnsi="Helvetica"/>
                <w:sz w:val="16"/>
                <w:szCs w:val="16"/>
                <w:lang w:val="es-MX"/>
              </w:rPr>
              <w:t>. Vol. II. México, INAH, 1995, pp. 84-89.</w:t>
            </w:r>
          </w:p>
          <w:p w14:paraId="36026A71"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s-MX"/>
              </w:rPr>
              <w:t>GERHARD, Peter</w:t>
            </w:r>
            <w:r w:rsidRPr="00DF72F5">
              <w:rPr>
                <w:rFonts w:ascii="Helvetica" w:hAnsi="Helvetica"/>
                <w:i/>
                <w:sz w:val="16"/>
                <w:szCs w:val="16"/>
                <w:lang w:val="es-MX"/>
              </w:rPr>
              <w:t>. Geografía Histórica de la Nueva España</w:t>
            </w:r>
            <w:r w:rsidRPr="00DF72F5">
              <w:rPr>
                <w:rFonts w:ascii="Helvetica" w:hAnsi="Helvetica"/>
                <w:sz w:val="16"/>
                <w:szCs w:val="16"/>
                <w:lang w:val="es-MX"/>
              </w:rPr>
              <w:t xml:space="preserve">. </w:t>
            </w:r>
            <w:r w:rsidRPr="00DF72F5">
              <w:rPr>
                <w:rFonts w:ascii="Helvetica" w:hAnsi="Helvetica"/>
                <w:sz w:val="16"/>
                <w:szCs w:val="16"/>
                <w:lang w:val="en-US"/>
              </w:rPr>
              <w:t>México, UNAM.IIH, 1992.</w:t>
            </w:r>
          </w:p>
          <w:p w14:paraId="15BA5455"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GONZÁLEZ </w:t>
            </w:r>
            <w:proofErr w:type="spellStart"/>
            <w:r w:rsidRPr="00DF72F5">
              <w:rPr>
                <w:rFonts w:ascii="Helvetica" w:hAnsi="Helvetica"/>
                <w:sz w:val="16"/>
                <w:szCs w:val="16"/>
                <w:lang w:val="es-ES"/>
              </w:rPr>
              <w:t>Licón</w:t>
            </w:r>
            <w:proofErr w:type="spellEnd"/>
            <w:r w:rsidRPr="00DF72F5">
              <w:rPr>
                <w:rFonts w:ascii="Helvetica" w:hAnsi="Helvetica"/>
                <w:sz w:val="16"/>
                <w:szCs w:val="16"/>
                <w:lang w:val="es-ES"/>
              </w:rPr>
              <w:t xml:space="preserve">, Ernesto. Tres mil años de civilización precolombina: los zapotecas y mixtecos. México, </w:t>
            </w:r>
            <w:proofErr w:type="spellStart"/>
            <w:r w:rsidRPr="00DF72F5">
              <w:rPr>
                <w:rFonts w:ascii="Helvetica" w:hAnsi="Helvetica"/>
                <w:sz w:val="16"/>
                <w:szCs w:val="16"/>
                <w:lang w:val="es-ES"/>
              </w:rPr>
              <w:t>Jaka</w:t>
            </w:r>
            <w:proofErr w:type="spellEnd"/>
            <w:r w:rsidRPr="00DF72F5">
              <w:rPr>
                <w:rFonts w:ascii="Helvetica" w:hAnsi="Helvetica"/>
                <w:sz w:val="16"/>
                <w:szCs w:val="16"/>
                <w:lang w:val="es-ES"/>
              </w:rPr>
              <w:t xml:space="preserve"> Book, 1990.</w:t>
            </w:r>
          </w:p>
          <w:p w14:paraId="0927CC1E"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JIMÉNEZ GUERRERO, Elizabeth et al. “Arqueología” en </w:t>
            </w:r>
            <w:r w:rsidRPr="00DF72F5">
              <w:rPr>
                <w:rFonts w:ascii="Helvetica" w:hAnsi="Helvetica"/>
                <w:i/>
                <w:sz w:val="16"/>
                <w:szCs w:val="16"/>
                <w:lang w:val="es-ES"/>
              </w:rPr>
              <w:t>Historia general de Guerrero,</w:t>
            </w:r>
            <w:r w:rsidRPr="00DF72F5">
              <w:rPr>
                <w:rFonts w:ascii="Helvetica" w:hAnsi="Helvetica"/>
                <w:sz w:val="16"/>
                <w:szCs w:val="16"/>
                <w:lang w:val="es-ES"/>
              </w:rPr>
              <w:t xml:space="preserve"> Vol. I México, INAH-Gob. Del Edo. </w:t>
            </w:r>
            <w:proofErr w:type="gramStart"/>
            <w:r w:rsidRPr="00DF72F5">
              <w:rPr>
                <w:rFonts w:ascii="Helvetica" w:hAnsi="Helvetica"/>
                <w:sz w:val="16"/>
                <w:szCs w:val="16"/>
                <w:lang w:val="es-ES"/>
              </w:rPr>
              <w:t>de</w:t>
            </w:r>
            <w:proofErr w:type="gramEnd"/>
            <w:r w:rsidRPr="00DF72F5">
              <w:rPr>
                <w:rFonts w:ascii="Helvetica" w:hAnsi="Helvetica"/>
                <w:sz w:val="16"/>
                <w:szCs w:val="16"/>
                <w:lang w:val="es-ES"/>
              </w:rPr>
              <w:t xml:space="preserve"> </w:t>
            </w:r>
            <w:proofErr w:type="spellStart"/>
            <w:r w:rsidRPr="00DF72F5">
              <w:rPr>
                <w:rFonts w:ascii="Helvetica" w:hAnsi="Helvetica"/>
                <w:sz w:val="16"/>
                <w:szCs w:val="16"/>
                <w:lang w:val="es-ES"/>
              </w:rPr>
              <w:t>Guerero</w:t>
            </w:r>
            <w:proofErr w:type="spellEnd"/>
            <w:r w:rsidRPr="00DF72F5">
              <w:rPr>
                <w:rFonts w:ascii="Helvetica" w:hAnsi="Helvetica"/>
                <w:sz w:val="16"/>
                <w:szCs w:val="16"/>
                <w:lang w:val="es-ES"/>
              </w:rPr>
              <w:t>-JGH Editores, 1998, pp. 23-140.</w:t>
            </w:r>
          </w:p>
          <w:p w14:paraId="56CE4B9A"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LIND, Michael D. "Cholula and Mixteca </w:t>
            </w:r>
            <w:proofErr w:type="spellStart"/>
            <w:r w:rsidRPr="00DF72F5">
              <w:rPr>
                <w:rFonts w:ascii="Helvetica" w:hAnsi="Helvetica"/>
                <w:sz w:val="16"/>
                <w:szCs w:val="16"/>
                <w:lang w:val="es-ES"/>
              </w:rPr>
              <w:t>Polychromes</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Two</w:t>
            </w:r>
            <w:proofErr w:type="spellEnd"/>
            <w:r w:rsidRPr="00DF72F5">
              <w:rPr>
                <w:rFonts w:ascii="Helvetica" w:hAnsi="Helvetica"/>
                <w:sz w:val="16"/>
                <w:szCs w:val="16"/>
                <w:lang w:val="es-ES"/>
              </w:rPr>
              <w:t xml:space="preserve"> Mixteca-Puebla Regional Sub-</w:t>
            </w:r>
            <w:proofErr w:type="spellStart"/>
            <w:r w:rsidRPr="00DF72F5">
              <w:rPr>
                <w:rFonts w:ascii="Helvetica" w:hAnsi="Helvetica"/>
                <w:sz w:val="16"/>
                <w:szCs w:val="16"/>
                <w:lang w:val="es-ES"/>
              </w:rPr>
              <w:t>Styles</w:t>
            </w:r>
            <w:proofErr w:type="spellEnd"/>
            <w:r w:rsidRPr="00DF72F5">
              <w:rPr>
                <w:rFonts w:ascii="Helvetica" w:hAnsi="Helvetica"/>
                <w:sz w:val="16"/>
                <w:szCs w:val="16"/>
                <w:lang w:val="es-ES"/>
              </w:rPr>
              <w:t xml:space="preserve">", en H.B. </w:t>
            </w:r>
            <w:proofErr w:type="spellStart"/>
            <w:r w:rsidRPr="00DF72F5">
              <w:rPr>
                <w:rFonts w:ascii="Helvetica" w:hAnsi="Helvetica"/>
                <w:sz w:val="16"/>
                <w:szCs w:val="16"/>
                <w:lang w:val="es-ES"/>
              </w:rPr>
              <w:t>Nicholson</w:t>
            </w:r>
            <w:proofErr w:type="spellEnd"/>
            <w:r w:rsidRPr="00DF72F5">
              <w:rPr>
                <w:rFonts w:ascii="Helvetica" w:hAnsi="Helvetica"/>
                <w:sz w:val="16"/>
                <w:szCs w:val="16"/>
                <w:lang w:val="es-ES"/>
              </w:rPr>
              <w:t xml:space="preserve"> y </w:t>
            </w:r>
            <w:proofErr w:type="spellStart"/>
            <w:r w:rsidRPr="00DF72F5">
              <w:rPr>
                <w:rFonts w:ascii="Helvetica" w:hAnsi="Helvetica"/>
                <w:sz w:val="16"/>
                <w:szCs w:val="16"/>
                <w:lang w:val="es-ES"/>
              </w:rPr>
              <w:t>Eloise</w:t>
            </w:r>
            <w:proofErr w:type="spellEnd"/>
            <w:r w:rsidRPr="00DF72F5">
              <w:rPr>
                <w:rFonts w:ascii="Helvetica" w:hAnsi="Helvetica"/>
                <w:sz w:val="16"/>
                <w:szCs w:val="16"/>
                <w:lang w:val="es-ES"/>
              </w:rPr>
              <w:t xml:space="preserve"> Quiñones </w:t>
            </w:r>
            <w:proofErr w:type="spellStart"/>
            <w:r w:rsidRPr="00DF72F5">
              <w:rPr>
                <w:rFonts w:ascii="Helvetica" w:hAnsi="Helvetica"/>
                <w:sz w:val="16"/>
                <w:szCs w:val="16"/>
                <w:lang w:val="es-ES"/>
              </w:rPr>
              <w:t>Keber</w:t>
            </w:r>
            <w:proofErr w:type="spellEnd"/>
            <w:r w:rsidRPr="00DF72F5">
              <w:rPr>
                <w:rFonts w:ascii="Helvetica" w:hAnsi="Helvetica"/>
                <w:sz w:val="16"/>
                <w:szCs w:val="16"/>
                <w:lang w:val="es-ES"/>
              </w:rPr>
              <w:t xml:space="preserve">, eds. </w:t>
            </w:r>
            <w:r w:rsidRPr="00DF72F5">
              <w:rPr>
                <w:rFonts w:ascii="Helvetica" w:hAnsi="Helvetica"/>
                <w:i/>
                <w:sz w:val="16"/>
                <w:szCs w:val="16"/>
                <w:lang w:val="es-ES"/>
              </w:rPr>
              <w:t xml:space="preserve">Mixteca-Puebla. </w:t>
            </w:r>
            <w:proofErr w:type="spellStart"/>
            <w:r w:rsidRPr="00DF72F5">
              <w:rPr>
                <w:rFonts w:ascii="Helvetica" w:hAnsi="Helvetica"/>
                <w:i/>
                <w:sz w:val="16"/>
                <w:szCs w:val="16"/>
                <w:lang w:val="es-ES"/>
              </w:rPr>
              <w:t>Discoveries</w:t>
            </w:r>
            <w:proofErr w:type="spellEnd"/>
            <w:r w:rsidRPr="00DF72F5">
              <w:rPr>
                <w:rFonts w:ascii="Helvetica" w:hAnsi="Helvetica"/>
                <w:i/>
                <w:sz w:val="16"/>
                <w:szCs w:val="16"/>
                <w:lang w:val="es-ES"/>
              </w:rPr>
              <w:t xml:space="preserve"> and </w:t>
            </w:r>
            <w:proofErr w:type="spellStart"/>
            <w:r w:rsidRPr="00DF72F5">
              <w:rPr>
                <w:rFonts w:ascii="Helvetica" w:hAnsi="Helvetica"/>
                <w:i/>
                <w:sz w:val="16"/>
                <w:szCs w:val="16"/>
                <w:lang w:val="es-ES"/>
              </w:rPr>
              <w:t>Research</w:t>
            </w:r>
            <w:proofErr w:type="spellEnd"/>
            <w:r w:rsidRPr="00DF72F5">
              <w:rPr>
                <w:rFonts w:ascii="Helvetica" w:hAnsi="Helvetica"/>
                <w:i/>
                <w:sz w:val="16"/>
                <w:szCs w:val="16"/>
                <w:lang w:val="es-ES"/>
              </w:rPr>
              <w:t xml:space="preserve"> in </w:t>
            </w:r>
            <w:proofErr w:type="spellStart"/>
            <w:r w:rsidRPr="00DF72F5">
              <w:rPr>
                <w:rFonts w:ascii="Helvetica" w:hAnsi="Helvetica"/>
                <w:i/>
                <w:sz w:val="16"/>
                <w:szCs w:val="16"/>
                <w:lang w:val="es-ES"/>
              </w:rPr>
              <w:t>Mesoamerican</w:t>
            </w:r>
            <w:proofErr w:type="spellEnd"/>
            <w:r w:rsidRPr="00DF72F5">
              <w:rPr>
                <w:rFonts w:ascii="Helvetica" w:hAnsi="Helvetica"/>
                <w:i/>
                <w:sz w:val="16"/>
                <w:szCs w:val="16"/>
                <w:lang w:val="es-ES"/>
              </w:rPr>
              <w:t xml:space="preserve"> Art and </w:t>
            </w:r>
            <w:proofErr w:type="spellStart"/>
            <w:r w:rsidRPr="00DF72F5">
              <w:rPr>
                <w:rFonts w:ascii="Helvetica" w:hAnsi="Helvetica"/>
                <w:i/>
                <w:sz w:val="16"/>
                <w:szCs w:val="16"/>
                <w:lang w:val="es-ES"/>
              </w:rPr>
              <w:t>Archaeology</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Culver</w:t>
            </w:r>
            <w:proofErr w:type="spellEnd"/>
            <w:r w:rsidRPr="00DF72F5">
              <w:rPr>
                <w:rFonts w:ascii="Helvetica" w:hAnsi="Helvetica"/>
                <w:sz w:val="16"/>
                <w:szCs w:val="16"/>
                <w:lang w:val="es-ES"/>
              </w:rPr>
              <w:t xml:space="preserve"> City, California, </w:t>
            </w:r>
            <w:proofErr w:type="spellStart"/>
            <w:r w:rsidRPr="00DF72F5">
              <w:rPr>
                <w:rFonts w:ascii="Helvetica" w:hAnsi="Helvetica"/>
                <w:sz w:val="16"/>
                <w:szCs w:val="16"/>
                <w:lang w:val="es-ES"/>
              </w:rPr>
              <w:t>Labyrinthos</w:t>
            </w:r>
            <w:proofErr w:type="spellEnd"/>
            <w:r w:rsidRPr="00DF72F5">
              <w:rPr>
                <w:rFonts w:ascii="Helvetica" w:hAnsi="Helvetica"/>
                <w:sz w:val="16"/>
                <w:szCs w:val="16"/>
                <w:lang w:val="es-ES"/>
              </w:rPr>
              <w:t>, 1994, p. 79-99.</w:t>
            </w:r>
          </w:p>
          <w:p w14:paraId="43372F55"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LOMBARDO, Sonia. “La expresión plática. La escultura”. En </w:t>
            </w:r>
            <w:r w:rsidRPr="00DF72F5">
              <w:rPr>
                <w:rFonts w:ascii="Helvetica" w:hAnsi="Helvetica"/>
                <w:i/>
                <w:sz w:val="16"/>
                <w:szCs w:val="16"/>
                <w:lang w:val="es-ES"/>
              </w:rPr>
              <w:t>Temas mesoamericanos</w:t>
            </w:r>
            <w:r w:rsidRPr="00DF72F5">
              <w:rPr>
                <w:rFonts w:ascii="Helvetica" w:hAnsi="Helvetica"/>
                <w:sz w:val="16"/>
                <w:szCs w:val="16"/>
                <w:lang w:val="es-ES"/>
              </w:rPr>
              <w:t xml:space="preserve">. S. Lombardo y Enrique </w:t>
            </w:r>
            <w:proofErr w:type="spellStart"/>
            <w:r w:rsidRPr="00DF72F5">
              <w:rPr>
                <w:rFonts w:ascii="Helvetica" w:hAnsi="Helvetica"/>
                <w:sz w:val="16"/>
                <w:szCs w:val="16"/>
                <w:lang w:val="es-ES"/>
              </w:rPr>
              <w:t>Nalda</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coords</w:t>
            </w:r>
            <w:proofErr w:type="spellEnd"/>
            <w:r w:rsidRPr="00DF72F5">
              <w:rPr>
                <w:rFonts w:ascii="Helvetica" w:hAnsi="Helvetica"/>
                <w:sz w:val="16"/>
                <w:szCs w:val="16"/>
                <w:lang w:val="es-ES"/>
              </w:rPr>
              <w:t xml:space="preserve">. México, INAH-CONACULTA, 1996. </w:t>
            </w:r>
          </w:p>
          <w:p w14:paraId="070BCA6C"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MARQUINA, Ignacio. </w:t>
            </w:r>
            <w:r w:rsidRPr="00DF72F5">
              <w:rPr>
                <w:rFonts w:ascii="Helvetica" w:hAnsi="Helvetica"/>
                <w:i/>
                <w:sz w:val="16"/>
                <w:szCs w:val="16"/>
                <w:lang w:val="es-ES"/>
              </w:rPr>
              <w:t>Arquitectura prehispánica</w:t>
            </w:r>
            <w:r w:rsidRPr="00DF72F5">
              <w:rPr>
                <w:rFonts w:ascii="Helvetica" w:hAnsi="Helvetica"/>
                <w:sz w:val="16"/>
                <w:szCs w:val="16"/>
                <w:lang w:val="es-ES"/>
              </w:rPr>
              <w:t>. México, SEP.INAH, 1951 (Memorias del INAH, 1).</w:t>
            </w:r>
          </w:p>
          <w:p w14:paraId="6A615857" w14:textId="67087A63"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MATHEWS, PETER L</w:t>
            </w:r>
            <w:r w:rsidR="00B47FDA" w:rsidRPr="00DF72F5">
              <w:rPr>
                <w:rFonts w:ascii="Helvetica" w:hAnsi="Helvetica"/>
                <w:sz w:val="16"/>
                <w:szCs w:val="16"/>
                <w:lang w:val="es-ES"/>
              </w:rPr>
              <w:t>a</w:t>
            </w:r>
            <w:r w:rsidRPr="00DF72F5">
              <w:rPr>
                <w:rFonts w:ascii="Helvetica" w:hAnsi="Helvetica"/>
                <w:sz w:val="16"/>
                <w:szCs w:val="16"/>
                <w:lang w:val="es-ES"/>
              </w:rPr>
              <w:t xml:space="preserve">wrence. </w:t>
            </w:r>
            <w:r w:rsidRPr="00DF72F5">
              <w:rPr>
                <w:rFonts w:ascii="Helvetica" w:hAnsi="Helvetica"/>
                <w:i/>
                <w:sz w:val="16"/>
                <w:szCs w:val="16"/>
                <w:lang w:val="es-ES"/>
              </w:rPr>
              <w:t xml:space="preserve">La escultura de </w:t>
            </w:r>
            <w:proofErr w:type="spellStart"/>
            <w:r w:rsidRPr="00DF72F5">
              <w:rPr>
                <w:rFonts w:ascii="Helvetica" w:hAnsi="Helvetica"/>
                <w:i/>
                <w:sz w:val="16"/>
                <w:szCs w:val="16"/>
                <w:lang w:val="es-ES"/>
              </w:rPr>
              <w:t>Yaxchilán</w:t>
            </w:r>
            <w:proofErr w:type="spellEnd"/>
            <w:r w:rsidRPr="00DF72F5">
              <w:rPr>
                <w:rFonts w:ascii="Helvetica" w:hAnsi="Helvetica"/>
                <w:sz w:val="16"/>
                <w:szCs w:val="16"/>
                <w:lang w:val="es-ES"/>
              </w:rPr>
              <w:t>, México, INAH, 1997. (Serie Arqueología, Colección Científica, 368).</w:t>
            </w:r>
          </w:p>
          <w:p w14:paraId="4A3AB30F"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PADDOCK, </w:t>
            </w:r>
            <w:proofErr w:type="spellStart"/>
            <w:r w:rsidRPr="00DF72F5">
              <w:rPr>
                <w:rFonts w:ascii="Helvetica" w:hAnsi="Helvetica"/>
                <w:i/>
                <w:sz w:val="16"/>
                <w:szCs w:val="16"/>
                <w:lang w:val="es-ES"/>
              </w:rPr>
              <w:t>Ancient</w:t>
            </w:r>
            <w:proofErr w:type="spellEnd"/>
            <w:r w:rsidRPr="00DF72F5">
              <w:rPr>
                <w:rFonts w:ascii="Helvetica" w:hAnsi="Helvetica"/>
                <w:i/>
                <w:sz w:val="16"/>
                <w:szCs w:val="16"/>
                <w:lang w:val="es-ES"/>
              </w:rPr>
              <w:t xml:space="preserve"> Oaxaca; </w:t>
            </w:r>
            <w:proofErr w:type="spellStart"/>
            <w:r w:rsidRPr="00DF72F5">
              <w:rPr>
                <w:rFonts w:ascii="Helvetica" w:hAnsi="Helvetica"/>
                <w:i/>
                <w:sz w:val="16"/>
                <w:szCs w:val="16"/>
                <w:lang w:val="es-ES"/>
              </w:rPr>
              <w:t>Discoveries</w:t>
            </w:r>
            <w:proofErr w:type="spellEnd"/>
            <w:r w:rsidRPr="00DF72F5">
              <w:rPr>
                <w:rFonts w:ascii="Helvetica" w:hAnsi="Helvetica"/>
                <w:i/>
                <w:sz w:val="16"/>
                <w:szCs w:val="16"/>
                <w:lang w:val="es-ES"/>
              </w:rPr>
              <w:t xml:space="preserve"> in </w:t>
            </w:r>
            <w:proofErr w:type="spellStart"/>
            <w:r w:rsidRPr="00DF72F5">
              <w:rPr>
                <w:rFonts w:ascii="Helvetica" w:hAnsi="Helvetica"/>
                <w:i/>
                <w:sz w:val="16"/>
                <w:szCs w:val="16"/>
                <w:lang w:val="es-ES"/>
              </w:rPr>
              <w:t>Mexican</w:t>
            </w:r>
            <w:proofErr w:type="spellEnd"/>
            <w:r w:rsidRPr="00DF72F5">
              <w:rPr>
                <w:rFonts w:ascii="Helvetica" w:hAnsi="Helvetica"/>
                <w:i/>
                <w:sz w:val="16"/>
                <w:szCs w:val="16"/>
                <w:lang w:val="es-ES"/>
              </w:rPr>
              <w:t xml:space="preserve"> </w:t>
            </w:r>
            <w:proofErr w:type="spellStart"/>
            <w:r w:rsidRPr="00DF72F5">
              <w:rPr>
                <w:rFonts w:ascii="Helvetica" w:hAnsi="Helvetica"/>
                <w:i/>
                <w:sz w:val="16"/>
                <w:szCs w:val="16"/>
                <w:lang w:val="es-ES"/>
              </w:rPr>
              <w:t>Archaeology</w:t>
            </w:r>
            <w:proofErr w:type="spellEnd"/>
            <w:r w:rsidRPr="00DF72F5">
              <w:rPr>
                <w:rFonts w:ascii="Helvetica" w:hAnsi="Helvetica"/>
                <w:i/>
                <w:sz w:val="16"/>
                <w:szCs w:val="16"/>
                <w:lang w:val="es-ES"/>
              </w:rPr>
              <w:t xml:space="preserve"> and </w:t>
            </w:r>
            <w:proofErr w:type="spellStart"/>
            <w:r w:rsidRPr="00DF72F5">
              <w:rPr>
                <w:rFonts w:ascii="Helvetica" w:hAnsi="Helvetica"/>
                <w:i/>
                <w:sz w:val="16"/>
                <w:szCs w:val="16"/>
                <w:lang w:val="es-ES"/>
              </w:rPr>
              <w:t>History</w:t>
            </w:r>
            <w:proofErr w:type="spellEnd"/>
            <w:r w:rsidRPr="00DF72F5">
              <w:rPr>
                <w:rFonts w:ascii="Helvetica" w:hAnsi="Helvetica"/>
                <w:sz w:val="16"/>
                <w:szCs w:val="16"/>
                <w:lang w:val="es-ES"/>
              </w:rPr>
              <w:t xml:space="preserve">. California, </w:t>
            </w:r>
            <w:proofErr w:type="spellStart"/>
            <w:r w:rsidRPr="00DF72F5">
              <w:rPr>
                <w:rFonts w:ascii="Helvetica" w:hAnsi="Helvetica"/>
                <w:sz w:val="16"/>
                <w:szCs w:val="16"/>
                <w:lang w:val="es-ES"/>
              </w:rPr>
              <w:t>Standford</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university</w:t>
            </w:r>
            <w:proofErr w:type="spellEnd"/>
            <w:r w:rsidRPr="00DF72F5">
              <w:rPr>
                <w:rFonts w:ascii="Helvetica" w:hAnsi="Helvetica"/>
                <w:sz w:val="16"/>
                <w:szCs w:val="16"/>
                <w:lang w:val="es-ES"/>
              </w:rPr>
              <w:t xml:space="preserve"> </w:t>
            </w:r>
            <w:proofErr w:type="spellStart"/>
            <w:r w:rsidRPr="00DF72F5">
              <w:rPr>
                <w:rFonts w:ascii="Helvetica" w:hAnsi="Helvetica"/>
                <w:sz w:val="16"/>
                <w:szCs w:val="16"/>
                <w:lang w:val="es-ES"/>
              </w:rPr>
              <w:t>Press</w:t>
            </w:r>
            <w:proofErr w:type="spellEnd"/>
            <w:r w:rsidRPr="00DF72F5">
              <w:rPr>
                <w:rFonts w:ascii="Helvetica" w:hAnsi="Helvetica"/>
                <w:sz w:val="16"/>
                <w:szCs w:val="16"/>
                <w:lang w:val="es-ES"/>
              </w:rPr>
              <w:t>, 1966.</w:t>
            </w:r>
          </w:p>
          <w:p w14:paraId="48F4265B" w14:textId="2E5B5B68"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PADDOCK, John, Robert Chad</w:t>
            </w:r>
            <w:r w:rsidR="00B21346" w:rsidRPr="00DF72F5">
              <w:rPr>
                <w:rFonts w:ascii="Helvetica" w:hAnsi="Helvetica"/>
                <w:sz w:val="16"/>
                <w:szCs w:val="16"/>
                <w:lang w:val="es-ES"/>
              </w:rPr>
              <w:t xml:space="preserve">wick, Donald </w:t>
            </w:r>
            <w:proofErr w:type="spellStart"/>
            <w:r w:rsidR="00B21346" w:rsidRPr="00DF72F5">
              <w:rPr>
                <w:rFonts w:ascii="Helvetica" w:hAnsi="Helvetica"/>
                <w:sz w:val="16"/>
                <w:szCs w:val="16"/>
                <w:lang w:val="es-ES"/>
              </w:rPr>
              <w:t>Brockington</w:t>
            </w:r>
            <w:proofErr w:type="spellEnd"/>
            <w:r w:rsidR="00B21346" w:rsidRPr="00DF72F5">
              <w:rPr>
                <w:rFonts w:ascii="Helvetica" w:hAnsi="Helvetica"/>
                <w:sz w:val="16"/>
                <w:szCs w:val="16"/>
                <w:lang w:val="es-ES"/>
              </w:rPr>
              <w:t xml:space="preserve"> </w:t>
            </w:r>
            <w:r w:rsidR="00B21346" w:rsidRPr="00DF72F5">
              <w:rPr>
                <w:rFonts w:ascii="Helvetica" w:hAnsi="Helvetica"/>
                <w:i/>
                <w:sz w:val="16"/>
                <w:szCs w:val="16"/>
                <w:lang w:val="es-ES"/>
              </w:rPr>
              <w:t>et al</w:t>
            </w:r>
            <w:r w:rsidR="00B21346" w:rsidRPr="00DF72F5">
              <w:rPr>
                <w:rFonts w:ascii="Helvetica" w:hAnsi="Helvetica"/>
                <w:sz w:val="16"/>
                <w:szCs w:val="16"/>
                <w:lang w:val="es-ES"/>
              </w:rPr>
              <w:t>.,</w:t>
            </w:r>
            <w:r w:rsidRPr="00DF72F5">
              <w:rPr>
                <w:rFonts w:ascii="Helvetica" w:hAnsi="Helvetica"/>
                <w:sz w:val="16"/>
                <w:szCs w:val="16"/>
                <w:lang w:val="es-ES"/>
              </w:rPr>
              <w:t xml:space="preserve"> </w:t>
            </w:r>
            <w:proofErr w:type="spellStart"/>
            <w:r w:rsidRPr="00DF72F5">
              <w:rPr>
                <w:rFonts w:ascii="Helvetica" w:hAnsi="Helvetica"/>
                <w:i/>
                <w:sz w:val="16"/>
                <w:szCs w:val="16"/>
                <w:lang w:val="es-ES"/>
              </w:rPr>
              <w:t>Aspects</w:t>
            </w:r>
            <w:proofErr w:type="spellEnd"/>
            <w:r w:rsidRPr="00DF72F5">
              <w:rPr>
                <w:rFonts w:ascii="Helvetica" w:hAnsi="Helvetica"/>
                <w:i/>
                <w:sz w:val="16"/>
                <w:szCs w:val="16"/>
                <w:lang w:val="es-ES"/>
              </w:rPr>
              <w:t xml:space="preserve"> of </w:t>
            </w:r>
            <w:proofErr w:type="spellStart"/>
            <w:r w:rsidRPr="00DF72F5">
              <w:rPr>
                <w:rFonts w:ascii="Helvetica" w:hAnsi="Helvetica"/>
                <w:i/>
                <w:sz w:val="16"/>
                <w:szCs w:val="16"/>
                <w:lang w:val="es-ES"/>
              </w:rPr>
              <w:t>the</w:t>
            </w:r>
            <w:proofErr w:type="spellEnd"/>
            <w:r w:rsidRPr="00DF72F5">
              <w:rPr>
                <w:rFonts w:ascii="Helvetica" w:hAnsi="Helvetica"/>
                <w:i/>
                <w:sz w:val="16"/>
                <w:szCs w:val="16"/>
                <w:lang w:val="es-ES"/>
              </w:rPr>
              <w:t xml:space="preserve"> Mixteca-Puebla Style and </w:t>
            </w:r>
            <w:proofErr w:type="spellStart"/>
            <w:r w:rsidRPr="00DF72F5">
              <w:rPr>
                <w:rFonts w:ascii="Helvetica" w:hAnsi="Helvetica"/>
                <w:i/>
                <w:sz w:val="16"/>
                <w:szCs w:val="16"/>
                <w:lang w:val="es-ES"/>
              </w:rPr>
              <w:t>Mixtec</w:t>
            </w:r>
            <w:proofErr w:type="spellEnd"/>
            <w:r w:rsidRPr="00DF72F5">
              <w:rPr>
                <w:rFonts w:ascii="Helvetica" w:hAnsi="Helvetica"/>
                <w:i/>
                <w:sz w:val="16"/>
                <w:szCs w:val="16"/>
                <w:lang w:val="es-ES"/>
              </w:rPr>
              <w:t xml:space="preserve"> and Central </w:t>
            </w:r>
            <w:proofErr w:type="spellStart"/>
            <w:r w:rsidRPr="00DF72F5">
              <w:rPr>
                <w:rFonts w:ascii="Helvetica" w:hAnsi="Helvetica"/>
                <w:i/>
                <w:sz w:val="16"/>
                <w:szCs w:val="16"/>
                <w:lang w:val="es-ES"/>
              </w:rPr>
              <w:t>Mexican</w:t>
            </w:r>
            <w:proofErr w:type="spellEnd"/>
            <w:r w:rsidRPr="00DF72F5">
              <w:rPr>
                <w:rFonts w:ascii="Helvetica" w:hAnsi="Helvetica"/>
                <w:i/>
                <w:sz w:val="16"/>
                <w:szCs w:val="16"/>
                <w:lang w:val="es-ES"/>
              </w:rPr>
              <w:t xml:space="preserve"> Culture in </w:t>
            </w:r>
            <w:proofErr w:type="spellStart"/>
            <w:r w:rsidRPr="00DF72F5">
              <w:rPr>
                <w:rFonts w:ascii="Helvetica" w:hAnsi="Helvetica"/>
                <w:i/>
                <w:sz w:val="16"/>
                <w:szCs w:val="16"/>
                <w:lang w:val="es-ES"/>
              </w:rPr>
              <w:t>Southern</w:t>
            </w:r>
            <w:proofErr w:type="spellEnd"/>
            <w:r w:rsidRPr="00DF72F5">
              <w:rPr>
                <w:rFonts w:ascii="Helvetica" w:hAnsi="Helvetica"/>
                <w:i/>
                <w:sz w:val="16"/>
                <w:szCs w:val="16"/>
                <w:lang w:val="es-ES"/>
              </w:rPr>
              <w:t xml:space="preserve"> </w:t>
            </w:r>
            <w:proofErr w:type="spellStart"/>
            <w:r w:rsidRPr="00DF72F5">
              <w:rPr>
                <w:rFonts w:ascii="Helvetica" w:hAnsi="Helvetica"/>
                <w:i/>
                <w:sz w:val="16"/>
                <w:szCs w:val="16"/>
                <w:lang w:val="es-ES"/>
              </w:rPr>
              <w:t>Mesoamerica</w:t>
            </w:r>
            <w:proofErr w:type="spellEnd"/>
            <w:r w:rsidRPr="00DF72F5">
              <w:rPr>
                <w:rFonts w:ascii="Helvetica" w:hAnsi="Helvetica"/>
                <w:sz w:val="16"/>
                <w:szCs w:val="16"/>
                <w:lang w:val="es-ES"/>
              </w:rPr>
              <w:t xml:space="preserve">, New Orleans, Tulane </w:t>
            </w:r>
            <w:proofErr w:type="spellStart"/>
            <w:r w:rsidRPr="00DF72F5">
              <w:rPr>
                <w:rFonts w:ascii="Helvetica" w:hAnsi="Helvetica"/>
                <w:sz w:val="16"/>
                <w:szCs w:val="16"/>
                <w:lang w:val="es-ES"/>
              </w:rPr>
              <w:t>University</w:t>
            </w:r>
            <w:proofErr w:type="spellEnd"/>
            <w:r w:rsidRPr="00DF72F5">
              <w:rPr>
                <w:rFonts w:ascii="Helvetica" w:hAnsi="Helvetica"/>
                <w:sz w:val="16"/>
                <w:szCs w:val="16"/>
                <w:lang w:val="es-ES"/>
              </w:rPr>
              <w:t>, MARI, 1982.</w:t>
            </w:r>
          </w:p>
          <w:p w14:paraId="59705E14" w14:textId="77777777" w:rsidR="00903156" w:rsidRPr="00DF72F5" w:rsidRDefault="00903156" w:rsidP="00903156">
            <w:pPr>
              <w:pStyle w:val="BIBLIOG"/>
              <w:rPr>
                <w:rFonts w:ascii="Helvetica" w:hAnsi="Helvetica"/>
                <w:sz w:val="16"/>
                <w:szCs w:val="16"/>
                <w:lang w:val="es-MX"/>
              </w:rPr>
            </w:pPr>
            <w:r w:rsidRPr="00DF72F5">
              <w:rPr>
                <w:rFonts w:ascii="Helvetica" w:hAnsi="Helvetica"/>
                <w:sz w:val="16"/>
                <w:szCs w:val="16"/>
                <w:lang w:val="es-MX"/>
              </w:rPr>
              <w:t xml:space="preserve">PLUNKET, Patricia y </w:t>
            </w:r>
            <w:proofErr w:type="spellStart"/>
            <w:r w:rsidRPr="00DF72F5">
              <w:rPr>
                <w:rFonts w:ascii="Helvetica" w:hAnsi="Helvetica"/>
                <w:sz w:val="16"/>
                <w:szCs w:val="16"/>
                <w:lang w:val="es-MX"/>
              </w:rPr>
              <w:t>Uruñuela</w:t>
            </w:r>
            <w:proofErr w:type="spellEnd"/>
            <w:r w:rsidRPr="00DF72F5">
              <w:rPr>
                <w:rFonts w:ascii="Helvetica" w:hAnsi="Helvetica"/>
                <w:sz w:val="16"/>
                <w:szCs w:val="16"/>
                <w:lang w:val="es-MX"/>
              </w:rPr>
              <w:t xml:space="preserve">. “La transición del clásico al Posclásico: reflexiones sobre el Valle de Puebla-Tlaxcala”, </w:t>
            </w:r>
            <w:r w:rsidRPr="00DF72F5">
              <w:rPr>
                <w:rFonts w:ascii="Helvetica" w:hAnsi="Helvetica"/>
                <w:i/>
                <w:sz w:val="16"/>
                <w:szCs w:val="16"/>
                <w:lang w:val="es-MX"/>
              </w:rPr>
              <w:t>en Reacomodos demográficos del Clásico al Posclásico en el Centro de México</w:t>
            </w:r>
            <w:r w:rsidRPr="00DF72F5">
              <w:rPr>
                <w:rFonts w:ascii="Helvetica" w:hAnsi="Helvetica"/>
                <w:sz w:val="16"/>
                <w:szCs w:val="16"/>
                <w:lang w:val="es-MX"/>
              </w:rPr>
              <w:t>. UNAM, IIA, 2005. pp. 303-324.</w:t>
            </w:r>
          </w:p>
          <w:p w14:paraId="46D60A1E" w14:textId="6A5FA473"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POHL, John M. D. </w:t>
            </w:r>
            <w:r w:rsidR="008C43A4" w:rsidRPr="00DF72F5">
              <w:rPr>
                <w:rFonts w:ascii="Helvetica" w:hAnsi="Helvetica"/>
                <w:sz w:val="16"/>
                <w:szCs w:val="16"/>
                <w:lang w:val="en-US"/>
              </w:rPr>
              <w:t>y</w:t>
            </w:r>
            <w:r w:rsidRPr="00DF72F5">
              <w:rPr>
                <w:rFonts w:ascii="Helvetica" w:hAnsi="Helvetica"/>
                <w:sz w:val="16"/>
                <w:szCs w:val="16"/>
                <w:lang w:val="en-US"/>
              </w:rPr>
              <w:t xml:space="preserve"> Bruce Byland, “The </w:t>
            </w:r>
            <w:proofErr w:type="spellStart"/>
            <w:r w:rsidRPr="00DF72F5">
              <w:rPr>
                <w:rFonts w:ascii="Helvetica" w:hAnsi="Helvetica"/>
                <w:sz w:val="16"/>
                <w:szCs w:val="16"/>
                <w:lang w:val="en-US"/>
              </w:rPr>
              <w:t>Mixteca</w:t>
            </w:r>
            <w:proofErr w:type="spellEnd"/>
            <w:r w:rsidRPr="00DF72F5">
              <w:rPr>
                <w:rFonts w:ascii="Helvetica" w:hAnsi="Helvetica"/>
                <w:sz w:val="16"/>
                <w:szCs w:val="16"/>
                <w:lang w:val="en-US"/>
              </w:rPr>
              <w:t xml:space="preserve">-Puebla Style and Early </w:t>
            </w:r>
            <w:proofErr w:type="spellStart"/>
            <w:r w:rsidRPr="00DF72F5">
              <w:rPr>
                <w:rFonts w:ascii="Helvetica" w:hAnsi="Helvetica"/>
                <w:sz w:val="16"/>
                <w:szCs w:val="16"/>
                <w:lang w:val="en-US"/>
              </w:rPr>
              <w:t>Posclassic</w:t>
            </w:r>
            <w:proofErr w:type="spellEnd"/>
            <w:r w:rsidRPr="00DF72F5">
              <w:rPr>
                <w:rFonts w:ascii="Helvetica" w:hAnsi="Helvetica"/>
                <w:sz w:val="16"/>
                <w:szCs w:val="16"/>
                <w:lang w:val="en-US"/>
              </w:rPr>
              <w:t xml:space="preserve"> Socio-political Interaction”, en Nicholson y </w:t>
            </w:r>
            <w:proofErr w:type="spellStart"/>
            <w:r w:rsidRPr="00DF72F5">
              <w:rPr>
                <w:rFonts w:ascii="Helvetica" w:hAnsi="Helvetica"/>
                <w:sz w:val="16"/>
                <w:szCs w:val="16"/>
                <w:lang w:val="en-US"/>
              </w:rPr>
              <w:t>Quiñones</w:t>
            </w:r>
            <w:proofErr w:type="spellEnd"/>
            <w:r w:rsidRPr="00DF72F5">
              <w:rPr>
                <w:rFonts w:ascii="Helvetica" w:hAnsi="Helvetica"/>
                <w:sz w:val="16"/>
                <w:szCs w:val="16"/>
                <w:lang w:val="en-US"/>
              </w:rPr>
              <w:t xml:space="preserve"> eds. </w:t>
            </w:r>
            <w:r w:rsidR="00104A25" w:rsidRPr="00DF72F5">
              <w:rPr>
                <w:rFonts w:ascii="Helvetica" w:hAnsi="Helvetica"/>
                <w:i/>
                <w:sz w:val="16"/>
                <w:szCs w:val="16"/>
                <w:lang w:val="es-ES"/>
              </w:rPr>
              <w:t>Mixteca-Puebla</w:t>
            </w:r>
            <w:r w:rsidR="00104A25" w:rsidRPr="00DF72F5">
              <w:rPr>
                <w:rFonts w:ascii="Helvetica" w:hAnsi="Helvetica"/>
                <w:i/>
                <w:sz w:val="16"/>
                <w:szCs w:val="16"/>
                <w:lang w:val="en-US"/>
              </w:rPr>
              <w:t xml:space="preserve">. </w:t>
            </w:r>
            <w:r w:rsidRPr="00DF72F5">
              <w:rPr>
                <w:rFonts w:ascii="Helvetica" w:hAnsi="Helvetica"/>
                <w:i/>
                <w:sz w:val="16"/>
                <w:szCs w:val="16"/>
                <w:lang w:val="en-US"/>
              </w:rPr>
              <w:t xml:space="preserve">Discoveries and Research in Mesoamerican Art and </w:t>
            </w:r>
            <w:proofErr w:type="spellStart"/>
            <w:r w:rsidRPr="00DF72F5">
              <w:rPr>
                <w:rFonts w:ascii="Helvetica" w:hAnsi="Helvetica"/>
                <w:i/>
                <w:sz w:val="16"/>
                <w:szCs w:val="16"/>
                <w:lang w:val="en-US"/>
              </w:rPr>
              <w:t>Archaology</w:t>
            </w:r>
            <w:proofErr w:type="spellEnd"/>
            <w:r w:rsidRPr="00DF72F5">
              <w:rPr>
                <w:rFonts w:ascii="Helvetica" w:hAnsi="Helvetica"/>
                <w:i/>
                <w:sz w:val="16"/>
                <w:szCs w:val="16"/>
                <w:lang w:val="en-US"/>
              </w:rPr>
              <w:t>. Culver</w:t>
            </w:r>
            <w:r w:rsidRPr="00DF72F5">
              <w:rPr>
                <w:rFonts w:ascii="Helvetica" w:hAnsi="Helvetica"/>
                <w:sz w:val="16"/>
                <w:szCs w:val="16"/>
                <w:lang w:val="en-US"/>
              </w:rPr>
              <w:t xml:space="preserve"> City, Ca. </w:t>
            </w:r>
            <w:proofErr w:type="spellStart"/>
            <w:r w:rsidRPr="00DF72F5">
              <w:rPr>
                <w:rFonts w:ascii="Helvetica" w:hAnsi="Helvetica"/>
                <w:sz w:val="16"/>
                <w:szCs w:val="16"/>
                <w:lang w:val="en-US"/>
              </w:rPr>
              <w:t>Labyrinthos</w:t>
            </w:r>
            <w:proofErr w:type="spellEnd"/>
            <w:r w:rsidRPr="00DF72F5">
              <w:rPr>
                <w:rFonts w:ascii="Helvetica" w:hAnsi="Helvetica"/>
                <w:sz w:val="16"/>
                <w:szCs w:val="16"/>
                <w:lang w:val="en-US"/>
              </w:rPr>
              <w:t>, 1994. pp. 189-199.</w:t>
            </w:r>
          </w:p>
          <w:p w14:paraId="1FC49601"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PROSKURIAKOFF, Tatiana. </w:t>
            </w:r>
            <w:r w:rsidRPr="00DF72F5">
              <w:rPr>
                <w:rFonts w:ascii="Helvetica" w:hAnsi="Helvetica"/>
                <w:i/>
                <w:sz w:val="16"/>
                <w:szCs w:val="16"/>
                <w:lang w:val="es-ES"/>
              </w:rPr>
              <w:t>Historia maya</w:t>
            </w:r>
            <w:r w:rsidRPr="00DF72F5">
              <w:rPr>
                <w:rFonts w:ascii="Helvetica" w:hAnsi="Helvetica"/>
                <w:sz w:val="16"/>
                <w:szCs w:val="16"/>
                <w:lang w:val="es-ES"/>
              </w:rPr>
              <w:t>. México, Siglo XXI, 1994.</w:t>
            </w:r>
          </w:p>
          <w:p w14:paraId="53BB5CEF"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QUIÑONES </w:t>
            </w:r>
            <w:r w:rsidRPr="00DF72F5">
              <w:rPr>
                <w:rFonts w:ascii="Helvetica" w:hAnsi="Helvetica"/>
                <w:smallCaps/>
                <w:sz w:val="16"/>
                <w:szCs w:val="16"/>
                <w:lang w:val="en-US"/>
              </w:rPr>
              <w:t>KEBER</w:t>
            </w:r>
            <w:r w:rsidRPr="00DF72F5">
              <w:rPr>
                <w:rFonts w:ascii="Helvetica" w:hAnsi="Helvetica"/>
                <w:sz w:val="16"/>
                <w:szCs w:val="16"/>
                <w:lang w:val="en-US"/>
              </w:rPr>
              <w:t xml:space="preserve">, Eloise. “The Codex Style: </w:t>
            </w:r>
            <w:proofErr w:type="spellStart"/>
            <w:r w:rsidRPr="00DF72F5">
              <w:rPr>
                <w:rFonts w:ascii="Helvetica" w:hAnsi="Helvetica"/>
                <w:sz w:val="16"/>
                <w:szCs w:val="16"/>
                <w:lang w:val="en-US"/>
              </w:rPr>
              <w:t>Wich</w:t>
            </w:r>
            <w:proofErr w:type="spellEnd"/>
            <w:r w:rsidRPr="00DF72F5">
              <w:rPr>
                <w:rFonts w:ascii="Helvetica" w:hAnsi="Helvetica"/>
                <w:sz w:val="16"/>
                <w:szCs w:val="16"/>
                <w:lang w:val="en-US"/>
              </w:rPr>
              <w:t xml:space="preserve"> Codex, </w:t>
            </w:r>
            <w:proofErr w:type="spellStart"/>
            <w:r w:rsidRPr="00DF72F5">
              <w:rPr>
                <w:rFonts w:ascii="Helvetica" w:hAnsi="Helvetica"/>
                <w:sz w:val="16"/>
                <w:szCs w:val="16"/>
                <w:lang w:val="en-US"/>
              </w:rPr>
              <w:t>Wich</w:t>
            </w:r>
            <w:proofErr w:type="spellEnd"/>
            <w:r w:rsidRPr="00DF72F5">
              <w:rPr>
                <w:rFonts w:ascii="Helvetica" w:hAnsi="Helvetica"/>
                <w:sz w:val="16"/>
                <w:szCs w:val="16"/>
                <w:lang w:val="en-US"/>
              </w:rPr>
              <w:t xml:space="preserve"> Style?</w:t>
            </w:r>
            <w:proofErr w:type="gramStart"/>
            <w:r w:rsidRPr="00DF72F5">
              <w:rPr>
                <w:rFonts w:ascii="Helvetica" w:hAnsi="Helvetica"/>
                <w:sz w:val="16"/>
                <w:szCs w:val="16"/>
                <w:lang w:val="en-US"/>
              </w:rPr>
              <w:t>”,</w:t>
            </w:r>
            <w:proofErr w:type="gramEnd"/>
            <w:r w:rsidRPr="00DF72F5">
              <w:rPr>
                <w:rFonts w:ascii="Helvetica" w:hAnsi="Helvetica"/>
                <w:sz w:val="16"/>
                <w:szCs w:val="16"/>
                <w:lang w:val="en-US"/>
              </w:rPr>
              <w:t xml:space="preserve"> en </w:t>
            </w:r>
            <w:proofErr w:type="spellStart"/>
            <w:r w:rsidRPr="00DF72F5">
              <w:rPr>
                <w:rFonts w:ascii="Helvetica" w:hAnsi="Helvetica"/>
                <w:i/>
                <w:sz w:val="16"/>
                <w:szCs w:val="16"/>
                <w:lang w:val="en-US"/>
              </w:rPr>
              <w:t>Mixteca</w:t>
            </w:r>
            <w:proofErr w:type="spellEnd"/>
            <w:r w:rsidRPr="00DF72F5">
              <w:rPr>
                <w:rFonts w:ascii="Helvetica" w:hAnsi="Helvetica"/>
                <w:i/>
                <w:sz w:val="16"/>
                <w:szCs w:val="16"/>
                <w:lang w:val="en-US"/>
              </w:rPr>
              <w:t>-Puebla Discoveries and Research in Mesoamerican Art and Archaeology</w:t>
            </w:r>
            <w:r w:rsidRPr="00DF72F5">
              <w:rPr>
                <w:rFonts w:ascii="Helvetica" w:hAnsi="Helvetica"/>
                <w:sz w:val="16"/>
                <w:szCs w:val="16"/>
                <w:lang w:val="en-US"/>
              </w:rPr>
              <w:t xml:space="preserve">. </w:t>
            </w:r>
            <w:r w:rsidRPr="00DF72F5">
              <w:rPr>
                <w:rFonts w:ascii="Helvetica" w:hAnsi="Helvetica"/>
                <w:sz w:val="16"/>
                <w:szCs w:val="16"/>
                <w:lang w:val="es-MX"/>
              </w:rPr>
              <w:t xml:space="preserve">H.B. </w:t>
            </w:r>
            <w:proofErr w:type="spellStart"/>
            <w:r w:rsidRPr="00DF72F5">
              <w:rPr>
                <w:rFonts w:ascii="Helvetica" w:hAnsi="Helvetica"/>
                <w:sz w:val="16"/>
                <w:szCs w:val="16"/>
                <w:lang w:val="es-MX"/>
              </w:rPr>
              <w:t>Nicholson</w:t>
            </w:r>
            <w:proofErr w:type="spellEnd"/>
            <w:r w:rsidRPr="00DF72F5">
              <w:rPr>
                <w:rFonts w:ascii="Helvetica" w:hAnsi="Helvetica"/>
                <w:sz w:val="16"/>
                <w:szCs w:val="16"/>
                <w:lang w:val="es-MX"/>
              </w:rPr>
              <w:t xml:space="preserve"> y </w:t>
            </w:r>
            <w:proofErr w:type="spellStart"/>
            <w:r w:rsidRPr="00DF72F5">
              <w:rPr>
                <w:rFonts w:ascii="Helvetica" w:hAnsi="Helvetica"/>
                <w:sz w:val="16"/>
                <w:szCs w:val="16"/>
                <w:lang w:val="es-MX"/>
              </w:rPr>
              <w:t>Eloise</w:t>
            </w:r>
            <w:proofErr w:type="spellEnd"/>
            <w:r w:rsidRPr="00DF72F5">
              <w:rPr>
                <w:rFonts w:ascii="Helvetica" w:hAnsi="Helvetica"/>
                <w:sz w:val="16"/>
                <w:szCs w:val="16"/>
                <w:lang w:val="es-MX"/>
              </w:rPr>
              <w:t xml:space="preserve"> Quiñones </w:t>
            </w:r>
            <w:proofErr w:type="spellStart"/>
            <w:r w:rsidRPr="00DF72F5">
              <w:rPr>
                <w:rFonts w:ascii="Helvetica" w:hAnsi="Helvetica"/>
                <w:sz w:val="16"/>
                <w:szCs w:val="16"/>
                <w:lang w:val="es-MX"/>
              </w:rPr>
              <w:t>eds.Culver</w:t>
            </w:r>
            <w:proofErr w:type="spellEnd"/>
            <w:r w:rsidRPr="00DF72F5">
              <w:rPr>
                <w:rFonts w:ascii="Helvetica" w:hAnsi="Helvetica"/>
                <w:sz w:val="16"/>
                <w:szCs w:val="16"/>
                <w:lang w:val="es-MX"/>
              </w:rPr>
              <w:t xml:space="preserve"> City, Ca. </w:t>
            </w:r>
            <w:proofErr w:type="spellStart"/>
            <w:r w:rsidRPr="00DF72F5">
              <w:rPr>
                <w:rFonts w:ascii="Helvetica" w:hAnsi="Helvetica"/>
                <w:sz w:val="16"/>
                <w:szCs w:val="16"/>
                <w:lang w:val="en-US"/>
              </w:rPr>
              <w:t>Labyrinthos</w:t>
            </w:r>
            <w:proofErr w:type="spellEnd"/>
            <w:r w:rsidRPr="00DF72F5">
              <w:rPr>
                <w:rFonts w:ascii="Helvetica" w:hAnsi="Helvetica"/>
                <w:sz w:val="16"/>
                <w:szCs w:val="16"/>
                <w:lang w:val="en-US"/>
              </w:rPr>
              <w:t>, 1994.pp.143-152.</w:t>
            </w:r>
          </w:p>
          <w:p w14:paraId="55E91BFB"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ROBERTSON, Donald. </w:t>
            </w:r>
            <w:r w:rsidRPr="00DF72F5">
              <w:rPr>
                <w:rFonts w:ascii="Helvetica" w:hAnsi="Helvetica"/>
                <w:i/>
                <w:sz w:val="16"/>
                <w:szCs w:val="16"/>
                <w:lang w:val="en-US"/>
              </w:rPr>
              <w:t>Mexican Manuscript Painting of the Early Colonial Period</w:t>
            </w:r>
            <w:r w:rsidRPr="00DF72F5">
              <w:rPr>
                <w:rFonts w:ascii="Helvetica" w:hAnsi="Helvetica"/>
                <w:sz w:val="16"/>
                <w:szCs w:val="16"/>
                <w:lang w:val="en-US"/>
              </w:rPr>
              <w:t>, New Haven, Yale University Press, 1959.</w:t>
            </w:r>
          </w:p>
          <w:p w14:paraId="6AE3603F"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 “The Style of The Borgia Group of Mexican Pre-conquest Manuscripts”. </w:t>
            </w:r>
            <w:r w:rsidRPr="00DF72F5">
              <w:rPr>
                <w:rFonts w:ascii="Helvetica" w:hAnsi="Helvetica"/>
                <w:i/>
                <w:sz w:val="16"/>
                <w:szCs w:val="16"/>
                <w:lang w:val="en-US"/>
              </w:rPr>
              <w:t>Acts of the Twentieth International Congress of History of Art</w:t>
            </w:r>
            <w:r w:rsidRPr="00DF72F5">
              <w:rPr>
                <w:rFonts w:ascii="Helvetica" w:hAnsi="Helvetica"/>
                <w:sz w:val="16"/>
                <w:szCs w:val="16"/>
                <w:lang w:val="en-US"/>
              </w:rPr>
              <w:t>. V. III. New Jersey, Princeton University Press, 1963. pp. 148-164.</w:t>
            </w:r>
          </w:p>
          <w:p w14:paraId="2FF03897"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 “The Mixtec Religious Manuscripts”, en </w:t>
            </w:r>
            <w:r w:rsidRPr="00DF72F5">
              <w:rPr>
                <w:rFonts w:ascii="Helvetica" w:hAnsi="Helvetica"/>
                <w:i/>
                <w:sz w:val="16"/>
                <w:szCs w:val="16"/>
                <w:lang w:val="en-US"/>
              </w:rPr>
              <w:t>Ancient Oaxaca</w:t>
            </w:r>
            <w:r w:rsidRPr="00DF72F5">
              <w:rPr>
                <w:rFonts w:ascii="Helvetica" w:hAnsi="Helvetica"/>
                <w:sz w:val="16"/>
                <w:szCs w:val="16"/>
                <w:lang w:val="en-US"/>
              </w:rPr>
              <w:t xml:space="preserve">. John Paddock </w:t>
            </w:r>
            <w:r w:rsidRPr="00DF72F5">
              <w:rPr>
                <w:rFonts w:ascii="Helvetica" w:hAnsi="Helvetica"/>
                <w:i/>
                <w:sz w:val="16"/>
                <w:szCs w:val="16"/>
                <w:lang w:val="en-US"/>
              </w:rPr>
              <w:t>et al.</w:t>
            </w:r>
            <w:r w:rsidRPr="00DF72F5">
              <w:rPr>
                <w:rFonts w:ascii="Helvetica" w:hAnsi="Helvetica"/>
                <w:sz w:val="16"/>
                <w:szCs w:val="16"/>
                <w:lang w:val="en-US"/>
              </w:rPr>
              <w:t xml:space="preserve"> Stanford, Stanford University Press, 1966. pp. 298-312.</w:t>
            </w:r>
          </w:p>
          <w:p w14:paraId="2DB7BB51" w14:textId="77777777" w:rsidR="00903156" w:rsidRPr="00DF72F5" w:rsidRDefault="00903156" w:rsidP="00903156">
            <w:pPr>
              <w:pStyle w:val="BIBLIOG"/>
              <w:rPr>
                <w:rFonts w:ascii="Helvetica" w:hAnsi="Helvetica"/>
                <w:sz w:val="16"/>
                <w:szCs w:val="16"/>
                <w:lang w:val="es-MX"/>
              </w:rPr>
            </w:pPr>
            <w:r w:rsidRPr="00DF72F5">
              <w:rPr>
                <w:rFonts w:ascii="Helvetica" w:hAnsi="Helvetica"/>
                <w:sz w:val="16"/>
                <w:szCs w:val="16"/>
                <w:lang w:val="en-US"/>
              </w:rPr>
              <w:t xml:space="preserve">------ “The Tulum Murals: The International Style of the Late Post-Classic, </w:t>
            </w:r>
            <w:r w:rsidRPr="00DF72F5">
              <w:rPr>
                <w:rFonts w:ascii="Helvetica" w:hAnsi="Helvetica"/>
                <w:i/>
                <w:sz w:val="16"/>
                <w:szCs w:val="16"/>
                <w:lang w:val="en-US"/>
              </w:rPr>
              <w:t xml:space="preserve">en </w:t>
            </w:r>
            <w:proofErr w:type="spellStart"/>
            <w:r w:rsidRPr="00DF72F5">
              <w:rPr>
                <w:rFonts w:ascii="Helvetica" w:hAnsi="Helvetica"/>
                <w:i/>
                <w:sz w:val="16"/>
                <w:szCs w:val="16"/>
                <w:lang w:val="en-US"/>
              </w:rPr>
              <w:t>CongresoInternacional</w:t>
            </w:r>
            <w:proofErr w:type="spellEnd"/>
            <w:r w:rsidRPr="00DF72F5">
              <w:rPr>
                <w:rFonts w:ascii="Helvetica" w:hAnsi="Helvetica"/>
                <w:i/>
                <w:sz w:val="16"/>
                <w:szCs w:val="16"/>
                <w:lang w:val="en-US"/>
              </w:rPr>
              <w:t xml:space="preserve"> de </w:t>
            </w:r>
            <w:proofErr w:type="spellStart"/>
            <w:r w:rsidRPr="00DF72F5">
              <w:rPr>
                <w:rFonts w:ascii="Helvetica" w:hAnsi="Helvetica"/>
                <w:i/>
                <w:sz w:val="16"/>
                <w:szCs w:val="16"/>
                <w:lang w:val="en-US"/>
              </w:rPr>
              <w:t>Americanistas</w:t>
            </w:r>
            <w:proofErr w:type="spellEnd"/>
            <w:r w:rsidRPr="00DF72F5">
              <w:rPr>
                <w:rFonts w:ascii="Helvetica" w:hAnsi="Helvetica"/>
                <w:sz w:val="16"/>
                <w:szCs w:val="16"/>
                <w:lang w:val="en-US"/>
              </w:rPr>
              <w:t xml:space="preserve">, </w:t>
            </w:r>
            <w:proofErr w:type="spellStart"/>
            <w:r w:rsidRPr="00DF72F5">
              <w:rPr>
                <w:rFonts w:ascii="Helvetica" w:hAnsi="Helvetica"/>
                <w:sz w:val="16"/>
                <w:szCs w:val="16"/>
                <w:lang w:val="en-US"/>
              </w:rPr>
              <w:t>Sesión</w:t>
            </w:r>
            <w:proofErr w:type="spellEnd"/>
            <w:r w:rsidRPr="00DF72F5">
              <w:rPr>
                <w:rFonts w:ascii="Helvetica" w:hAnsi="Helvetica"/>
                <w:sz w:val="16"/>
                <w:szCs w:val="16"/>
                <w:lang w:val="en-US"/>
              </w:rPr>
              <w:t xml:space="preserve"> 38.</w:t>
            </w:r>
            <w:r w:rsidRPr="00DF72F5">
              <w:rPr>
                <w:rFonts w:ascii="Helvetica" w:hAnsi="Helvetica"/>
                <w:sz w:val="16"/>
                <w:szCs w:val="16"/>
                <w:lang w:val="es-MX"/>
              </w:rPr>
              <w:t xml:space="preserve">Stuttgart y </w:t>
            </w:r>
            <w:proofErr w:type="spellStart"/>
            <w:r w:rsidRPr="00DF72F5">
              <w:rPr>
                <w:rFonts w:ascii="Helvetica" w:hAnsi="Helvetica"/>
                <w:sz w:val="16"/>
                <w:szCs w:val="16"/>
                <w:lang w:val="es-MX"/>
              </w:rPr>
              <w:t>Munich</w:t>
            </w:r>
            <w:proofErr w:type="spellEnd"/>
            <w:r w:rsidRPr="00DF72F5">
              <w:rPr>
                <w:rFonts w:ascii="Helvetica" w:hAnsi="Helvetica"/>
                <w:sz w:val="16"/>
                <w:szCs w:val="16"/>
                <w:lang w:val="es-MX"/>
              </w:rPr>
              <w:t xml:space="preserve">, 1968, Vol. 2, pp. 77-88. </w:t>
            </w:r>
          </w:p>
          <w:p w14:paraId="5313A9E3"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s-MX"/>
              </w:rPr>
              <w:t xml:space="preserve">SAHAGÚN, Bernardino de, </w:t>
            </w:r>
            <w:r w:rsidRPr="00DF72F5">
              <w:rPr>
                <w:rFonts w:ascii="Helvetica" w:hAnsi="Helvetica"/>
                <w:i/>
                <w:sz w:val="16"/>
                <w:szCs w:val="16"/>
                <w:lang w:val="es-MX"/>
              </w:rPr>
              <w:t>Historia General de las Cosas de la Nueva Es</w:t>
            </w:r>
            <w:r w:rsidRPr="00DF72F5">
              <w:rPr>
                <w:rFonts w:ascii="Helvetica" w:hAnsi="Helvetica"/>
                <w:sz w:val="16"/>
                <w:szCs w:val="16"/>
                <w:lang w:val="es-MX"/>
              </w:rPr>
              <w:t xml:space="preserve">paña. Estudio Introductorio Alfredo </w:t>
            </w:r>
            <w:proofErr w:type="spellStart"/>
            <w:r w:rsidRPr="00DF72F5">
              <w:rPr>
                <w:rFonts w:ascii="Helvetica" w:hAnsi="Helvetica"/>
                <w:sz w:val="16"/>
                <w:szCs w:val="16"/>
                <w:lang w:val="es-MX"/>
              </w:rPr>
              <w:t>Lopez</w:t>
            </w:r>
            <w:proofErr w:type="spellEnd"/>
            <w:r w:rsidRPr="00DF72F5">
              <w:rPr>
                <w:rFonts w:ascii="Helvetica" w:hAnsi="Helvetica"/>
                <w:sz w:val="16"/>
                <w:szCs w:val="16"/>
                <w:lang w:val="es-MX"/>
              </w:rPr>
              <w:t xml:space="preserve"> Austin y Josefina García Quintana. México, CONACULTA, 2002</w:t>
            </w:r>
            <w:proofErr w:type="gramStart"/>
            <w:r w:rsidRPr="00DF72F5">
              <w:rPr>
                <w:rFonts w:ascii="Helvetica" w:hAnsi="Helvetica"/>
                <w:sz w:val="16"/>
                <w:szCs w:val="16"/>
                <w:lang w:val="es-MX"/>
              </w:rPr>
              <w:t>.</w:t>
            </w:r>
            <w:r w:rsidRPr="00DF72F5">
              <w:rPr>
                <w:rFonts w:ascii="Helvetica" w:hAnsi="Helvetica"/>
                <w:sz w:val="16"/>
                <w:szCs w:val="16"/>
                <w:lang w:val="en-US"/>
              </w:rPr>
              <w:t>(</w:t>
            </w:r>
            <w:proofErr w:type="spellStart"/>
            <w:proofErr w:type="gramEnd"/>
            <w:r w:rsidRPr="00DF72F5">
              <w:rPr>
                <w:rFonts w:ascii="Helvetica" w:hAnsi="Helvetica"/>
                <w:sz w:val="16"/>
                <w:szCs w:val="16"/>
                <w:lang w:val="en-US"/>
              </w:rPr>
              <w:t>SerieCien</w:t>
            </w:r>
            <w:proofErr w:type="spellEnd"/>
            <w:r w:rsidRPr="00DF72F5">
              <w:rPr>
                <w:rFonts w:ascii="Helvetica" w:hAnsi="Helvetica"/>
                <w:sz w:val="16"/>
                <w:szCs w:val="16"/>
                <w:lang w:val="en-US"/>
              </w:rPr>
              <w:t xml:space="preserve"> de México).</w:t>
            </w:r>
          </w:p>
          <w:p w14:paraId="4E735BA4" w14:textId="77777777" w:rsidR="00903156" w:rsidRPr="00DF72F5" w:rsidRDefault="00903156" w:rsidP="00903156">
            <w:pPr>
              <w:pStyle w:val="BIBLIOG"/>
              <w:rPr>
                <w:rFonts w:ascii="Helvetica" w:hAnsi="Helvetica"/>
                <w:sz w:val="16"/>
                <w:szCs w:val="16"/>
                <w:lang w:val="en-US"/>
              </w:rPr>
            </w:pPr>
            <w:r w:rsidRPr="00DF72F5">
              <w:rPr>
                <w:rFonts w:ascii="Helvetica" w:hAnsi="Helvetica"/>
                <w:sz w:val="16"/>
                <w:szCs w:val="16"/>
                <w:lang w:val="en-US"/>
              </w:rPr>
              <w:t xml:space="preserve">STARCK, Barbara. “Gulf Lowland Ceramic Styles and Political Geography in Ancient Veracruz “, en Barbara </w:t>
            </w:r>
            <w:proofErr w:type="spellStart"/>
            <w:r w:rsidRPr="00DF72F5">
              <w:rPr>
                <w:rFonts w:ascii="Helvetica" w:hAnsi="Helvetica"/>
                <w:sz w:val="16"/>
                <w:szCs w:val="16"/>
                <w:lang w:val="en-US"/>
              </w:rPr>
              <w:t>Starck</w:t>
            </w:r>
            <w:proofErr w:type="spellEnd"/>
            <w:r w:rsidRPr="00DF72F5">
              <w:rPr>
                <w:rFonts w:ascii="Helvetica" w:hAnsi="Helvetica"/>
                <w:sz w:val="16"/>
                <w:szCs w:val="16"/>
                <w:lang w:val="en-US"/>
              </w:rPr>
              <w:t xml:space="preserve"> y Philip J. Arnold eds. </w:t>
            </w:r>
            <w:proofErr w:type="spellStart"/>
            <w:r w:rsidRPr="00DF72F5">
              <w:rPr>
                <w:rFonts w:ascii="Helvetica" w:hAnsi="Helvetica"/>
                <w:i/>
                <w:sz w:val="16"/>
                <w:szCs w:val="16"/>
                <w:lang w:val="en-US"/>
              </w:rPr>
              <w:t>Olmecs</w:t>
            </w:r>
            <w:proofErr w:type="spellEnd"/>
            <w:r w:rsidRPr="00DF72F5">
              <w:rPr>
                <w:rFonts w:ascii="Helvetica" w:hAnsi="Helvetica"/>
                <w:i/>
                <w:sz w:val="16"/>
                <w:szCs w:val="16"/>
                <w:lang w:val="en-US"/>
              </w:rPr>
              <w:t xml:space="preserve"> to Aztec. Settlement Patterns in the Ancient Gulf Lowlands</w:t>
            </w:r>
            <w:r w:rsidRPr="00DF72F5">
              <w:rPr>
                <w:rFonts w:ascii="Helvetica" w:hAnsi="Helvetica"/>
                <w:sz w:val="16"/>
                <w:szCs w:val="16"/>
                <w:lang w:val="en-US"/>
              </w:rPr>
              <w:t>. Tucson, The University of Arizona Press, 1997, pp. 306-307.</w:t>
            </w:r>
          </w:p>
          <w:p w14:paraId="3A8F7B5E" w14:textId="0542E59B" w:rsidR="00903156" w:rsidRPr="00DF72F5" w:rsidRDefault="00B21346" w:rsidP="00903156">
            <w:pPr>
              <w:pStyle w:val="BIBLIOG"/>
              <w:rPr>
                <w:rFonts w:ascii="Helvetica" w:hAnsi="Helvetica"/>
                <w:sz w:val="16"/>
                <w:szCs w:val="16"/>
                <w:lang w:val="es-MX"/>
              </w:rPr>
            </w:pPr>
            <w:r w:rsidRPr="00DF72F5">
              <w:rPr>
                <w:rFonts w:ascii="Helvetica" w:hAnsi="Helvetica"/>
                <w:sz w:val="16"/>
                <w:szCs w:val="16"/>
                <w:lang w:val="es-ES"/>
              </w:rPr>
              <w:t>THOMPSON, J. Eric S.</w:t>
            </w:r>
            <w:r w:rsidRPr="00DF72F5">
              <w:rPr>
                <w:rFonts w:ascii="Helvetica" w:hAnsi="Helvetica"/>
                <w:sz w:val="16"/>
                <w:szCs w:val="16"/>
                <w:lang w:val="en-US"/>
              </w:rPr>
              <w:t xml:space="preserve"> </w:t>
            </w:r>
            <w:r w:rsidR="00903156" w:rsidRPr="00DF72F5">
              <w:rPr>
                <w:rFonts w:ascii="Helvetica" w:hAnsi="Helvetica"/>
                <w:sz w:val="16"/>
                <w:szCs w:val="16"/>
                <w:lang w:val="en-US"/>
              </w:rPr>
              <w:t>“</w:t>
            </w:r>
            <w:proofErr w:type="spellStart"/>
            <w:r w:rsidRPr="00DF72F5">
              <w:rPr>
                <w:rFonts w:ascii="Helvetica" w:hAnsi="Helvetica"/>
                <w:sz w:val="16"/>
                <w:szCs w:val="16"/>
                <w:lang w:val="en-US"/>
              </w:rPr>
              <w:t>Marchan</w:t>
            </w:r>
            <w:proofErr w:type="spellEnd"/>
            <w:r w:rsidRPr="00DF72F5">
              <w:rPr>
                <w:rFonts w:ascii="Helvetica" w:hAnsi="Helvetica"/>
                <w:sz w:val="16"/>
                <w:szCs w:val="16"/>
                <w:lang w:val="en-US"/>
              </w:rPr>
              <w:t xml:space="preserve"> Gods of Middle America”, </w:t>
            </w:r>
            <w:r w:rsidR="00903156" w:rsidRPr="00DF72F5">
              <w:rPr>
                <w:rFonts w:ascii="Helvetica" w:hAnsi="Helvetica"/>
                <w:sz w:val="16"/>
                <w:szCs w:val="16"/>
                <w:lang w:val="en-US"/>
              </w:rPr>
              <w:t xml:space="preserve">en H.B. Nicholson. </w:t>
            </w:r>
            <w:r w:rsidR="00903156" w:rsidRPr="00DF72F5">
              <w:rPr>
                <w:rFonts w:ascii="Helvetica" w:hAnsi="Helvetica"/>
                <w:sz w:val="16"/>
                <w:szCs w:val="16"/>
                <w:lang w:val="es-MX"/>
              </w:rPr>
              <w:t xml:space="preserve">A </w:t>
            </w:r>
            <w:proofErr w:type="spellStart"/>
            <w:r w:rsidR="00903156" w:rsidRPr="00DF72F5">
              <w:rPr>
                <w:rFonts w:ascii="Helvetica" w:hAnsi="Helvetica"/>
                <w:sz w:val="16"/>
                <w:szCs w:val="16"/>
                <w:lang w:val="es-MX"/>
              </w:rPr>
              <w:t>Summary</w:t>
            </w:r>
            <w:proofErr w:type="spellEnd"/>
            <w:r w:rsidR="00903156" w:rsidRPr="00DF72F5">
              <w:rPr>
                <w:rFonts w:ascii="Helvetica" w:hAnsi="Helvetica"/>
                <w:sz w:val="16"/>
                <w:szCs w:val="16"/>
                <w:lang w:val="es-MX"/>
              </w:rPr>
              <w:t xml:space="preserve">”, en </w:t>
            </w:r>
            <w:proofErr w:type="spellStart"/>
            <w:r w:rsidR="00903156" w:rsidRPr="00DF72F5">
              <w:rPr>
                <w:rFonts w:ascii="Helvetica" w:hAnsi="Helvetica"/>
                <w:i/>
                <w:sz w:val="16"/>
                <w:szCs w:val="16"/>
                <w:lang w:val="es-MX"/>
              </w:rPr>
              <w:t>Summa</w:t>
            </w:r>
            <w:proofErr w:type="spellEnd"/>
            <w:r w:rsidR="00903156" w:rsidRPr="00DF72F5">
              <w:rPr>
                <w:rFonts w:ascii="Helvetica" w:hAnsi="Helvetica"/>
                <w:i/>
                <w:sz w:val="16"/>
                <w:szCs w:val="16"/>
                <w:lang w:val="es-MX"/>
              </w:rPr>
              <w:t xml:space="preserve"> </w:t>
            </w:r>
            <w:proofErr w:type="spellStart"/>
            <w:r w:rsidR="00903156" w:rsidRPr="00DF72F5">
              <w:rPr>
                <w:rFonts w:ascii="Helvetica" w:hAnsi="Helvetica"/>
                <w:i/>
                <w:sz w:val="16"/>
                <w:szCs w:val="16"/>
                <w:lang w:val="es-MX"/>
              </w:rPr>
              <w:t>Anthropológica</w:t>
            </w:r>
            <w:proofErr w:type="spellEnd"/>
            <w:r w:rsidR="00903156" w:rsidRPr="00DF72F5">
              <w:rPr>
                <w:rFonts w:ascii="Helvetica" w:hAnsi="Helvetica"/>
                <w:i/>
                <w:sz w:val="16"/>
                <w:szCs w:val="16"/>
                <w:lang w:val="es-MX"/>
              </w:rPr>
              <w:t xml:space="preserve"> </w:t>
            </w:r>
            <w:r w:rsidR="00903156" w:rsidRPr="00DF72F5">
              <w:rPr>
                <w:rFonts w:ascii="Helvetica" w:hAnsi="Helvetica"/>
                <w:sz w:val="16"/>
                <w:szCs w:val="16"/>
                <w:lang w:val="es-MX"/>
              </w:rPr>
              <w:t xml:space="preserve">en homenaje a Roberto </w:t>
            </w:r>
            <w:proofErr w:type="spellStart"/>
            <w:r w:rsidR="00903156" w:rsidRPr="00DF72F5">
              <w:rPr>
                <w:rFonts w:ascii="Helvetica" w:hAnsi="Helvetica"/>
                <w:sz w:val="16"/>
                <w:szCs w:val="16"/>
                <w:lang w:val="es-MX"/>
              </w:rPr>
              <w:t>Weitlaner</w:t>
            </w:r>
            <w:proofErr w:type="spellEnd"/>
            <w:r w:rsidR="00903156" w:rsidRPr="00DF72F5">
              <w:rPr>
                <w:rFonts w:ascii="Helvetica" w:hAnsi="Helvetica"/>
                <w:sz w:val="16"/>
                <w:szCs w:val="16"/>
                <w:lang w:val="es-MX"/>
              </w:rPr>
              <w:t>. México, INAH, 1966.</w:t>
            </w:r>
          </w:p>
          <w:p w14:paraId="306BCC02" w14:textId="77777777" w:rsidR="002C60F3" w:rsidRPr="00DF72F5" w:rsidRDefault="002C60F3" w:rsidP="002C60F3">
            <w:pPr>
              <w:ind w:left="709" w:hanging="709"/>
              <w:rPr>
                <w:sz w:val="16"/>
                <w:szCs w:val="16"/>
              </w:rPr>
            </w:pPr>
            <w:r w:rsidRPr="00DF72F5">
              <w:rPr>
                <w:sz w:val="16"/>
                <w:szCs w:val="16"/>
              </w:rPr>
              <w:t xml:space="preserve">TOSCANO, Salvador: </w:t>
            </w:r>
            <w:r w:rsidRPr="00DF72F5">
              <w:rPr>
                <w:i/>
                <w:sz w:val="16"/>
                <w:szCs w:val="16"/>
              </w:rPr>
              <w:t xml:space="preserve">Arte </w:t>
            </w:r>
            <w:proofErr w:type="spellStart"/>
            <w:r w:rsidRPr="00DF72F5">
              <w:rPr>
                <w:i/>
                <w:sz w:val="16"/>
                <w:szCs w:val="16"/>
              </w:rPr>
              <w:t>precolombino</w:t>
            </w:r>
            <w:proofErr w:type="spellEnd"/>
            <w:r w:rsidRPr="00DF72F5">
              <w:rPr>
                <w:i/>
                <w:sz w:val="16"/>
                <w:szCs w:val="16"/>
              </w:rPr>
              <w:t xml:space="preserve"> de México y </w:t>
            </w:r>
            <w:proofErr w:type="spellStart"/>
            <w:r w:rsidRPr="00DF72F5">
              <w:rPr>
                <w:i/>
                <w:sz w:val="16"/>
                <w:szCs w:val="16"/>
              </w:rPr>
              <w:t>Centroamérica</w:t>
            </w:r>
            <w:proofErr w:type="spellEnd"/>
            <w:r w:rsidRPr="00DF72F5">
              <w:rPr>
                <w:sz w:val="16"/>
                <w:szCs w:val="16"/>
              </w:rPr>
              <w:t>, 2ª ed., México, IIE, UNAM, 1952.</w:t>
            </w:r>
          </w:p>
          <w:p w14:paraId="2D7CA85B"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MX"/>
              </w:rPr>
              <w:t xml:space="preserve">TOWNSEND, RICHARD F. (ed. Gral.) y Carlos E. Gutiérrez Arce (ed. Esp.) </w:t>
            </w:r>
            <w:r w:rsidRPr="00DF72F5">
              <w:rPr>
                <w:rFonts w:ascii="Helvetica" w:hAnsi="Helvetica"/>
                <w:i/>
                <w:sz w:val="16"/>
                <w:szCs w:val="16"/>
                <w:lang w:val="es-MX"/>
              </w:rPr>
              <w:t>El antiguo Occidente de México; arte y arqueología de un pasado desconocido</w:t>
            </w:r>
            <w:r w:rsidRPr="00DF72F5">
              <w:rPr>
                <w:rFonts w:ascii="Helvetica" w:hAnsi="Helvetica"/>
                <w:sz w:val="16"/>
                <w:szCs w:val="16"/>
                <w:lang w:val="es-MX"/>
              </w:rPr>
              <w:t xml:space="preserve">. Guadalajara, Jalisco, </w:t>
            </w:r>
            <w:proofErr w:type="spellStart"/>
            <w:r w:rsidRPr="00DF72F5">
              <w:rPr>
                <w:rFonts w:ascii="Helvetica" w:hAnsi="Helvetica"/>
                <w:sz w:val="16"/>
                <w:szCs w:val="16"/>
                <w:lang w:val="es-MX"/>
              </w:rPr>
              <w:t>The</w:t>
            </w:r>
            <w:proofErr w:type="spellEnd"/>
            <w:r w:rsidRPr="00DF72F5">
              <w:rPr>
                <w:rFonts w:ascii="Helvetica" w:hAnsi="Helvetica"/>
                <w:sz w:val="16"/>
                <w:szCs w:val="16"/>
                <w:lang w:val="es-MX"/>
              </w:rPr>
              <w:t xml:space="preserve"> Art </w:t>
            </w:r>
            <w:proofErr w:type="spellStart"/>
            <w:r w:rsidRPr="00DF72F5">
              <w:rPr>
                <w:rFonts w:ascii="Helvetica" w:hAnsi="Helvetica"/>
                <w:sz w:val="16"/>
                <w:szCs w:val="16"/>
                <w:lang w:val="es-MX"/>
              </w:rPr>
              <w:t>Institue</w:t>
            </w:r>
            <w:proofErr w:type="spellEnd"/>
            <w:r w:rsidRPr="00DF72F5">
              <w:rPr>
                <w:rFonts w:ascii="Helvetica" w:hAnsi="Helvetica"/>
                <w:sz w:val="16"/>
                <w:szCs w:val="16"/>
                <w:lang w:val="es-MX"/>
              </w:rPr>
              <w:t xml:space="preserve"> of Chicago/Secretaría de Cultura del Gob. Del Edo. </w:t>
            </w:r>
            <w:proofErr w:type="gramStart"/>
            <w:r w:rsidRPr="00DF72F5">
              <w:rPr>
                <w:rFonts w:ascii="Helvetica" w:hAnsi="Helvetica"/>
                <w:sz w:val="16"/>
                <w:szCs w:val="16"/>
                <w:lang w:val="es-MX"/>
              </w:rPr>
              <w:t>de</w:t>
            </w:r>
            <w:proofErr w:type="gramEnd"/>
            <w:r w:rsidRPr="00DF72F5">
              <w:rPr>
                <w:rFonts w:ascii="Helvetica" w:hAnsi="Helvetica"/>
                <w:sz w:val="16"/>
                <w:szCs w:val="16"/>
                <w:lang w:val="es-MX"/>
              </w:rPr>
              <w:t xml:space="preserve"> Jalisco, 2000.</w:t>
            </w:r>
          </w:p>
          <w:p w14:paraId="18350DD9" w14:textId="2469CF9F" w:rsidR="00876B21" w:rsidRPr="00DF72F5" w:rsidRDefault="00B3338F" w:rsidP="00B3338F">
            <w:pPr>
              <w:ind w:left="709" w:hanging="709"/>
              <w:rPr>
                <w:sz w:val="16"/>
                <w:szCs w:val="16"/>
              </w:rPr>
            </w:pPr>
            <w:r w:rsidRPr="00DF72F5">
              <w:rPr>
                <w:sz w:val="16"/>
                <w:szCs w:val="16"/>
              </w:rPr>
              <w:t xml:space="preserve">WESTHEIM, Paul. </w:t>
            </w:r>
            <w:r w:rsidRPr="00DF72F5">
              <w:rPr>
                <w:i/>
                <w:sz w:val="16"/>
                <w:szCs w:val="16"/>
              </w:rPr>
              <w:t xml:space="preserve">Arte </w:t>
            </w:r>
            <w:proofErr w:type="spellStart"/>
            <w:r w:rsidRPr="00DF72F5">
              <w:rPr>
                <w:i/>
                <w:sz w:val="16"/>
                <w:szCs w:val="16"/>
              </w:rPr>
              <w:t>antiguo</w:t>
            </w:r>
            <w:proofErr w:type="spellEnd"/>
            <w:r w:rsidRPr="00DF72F5">
              <w:rPr>
                <w:i/>
                <w:sz w:val="16"/>
                <w:szCs w:val="16"/>
              </w:rPr>
              <w:t xml:space="preserve"> de México</w:t>
            </w:r>
            <w:r w:rsidRPr="00DF72F5">
              <w:rPr>
                <w:sz w:val="16"/>
                <w:szCs w:val="16"/>
              </w:rPr>
              <w:t xml:space="preserve">. México, </w:t>
            </w:r>
            <w:proofErr w:type="spellStart"/>
            <w:r w:rsidRPr="00DF72F5">
              <w:rPr>
                <w:sz w:val="16"/>
                <w:szCs w:val="16"/>
              </w:rPr>
              <w:t>Ediciones</w:t>
            </w:r>
            <w:proofErr w:type="spellEnd"/>
            <w:r w:rsidRPr="00DF72F5">
              <w:rPr>
                <w:sz w:val="16"/>
                <w:szCs w:val="16"/>
              </w:rPr>
              <w:t xml:space="preserve"> Era, 1970 [1a ed.  </w:t>
            </w:r>
            <w:proofErr w:type="spellStart"/>
            <w:proofErr w:type="gramStart"/>
            <w:r w:rsidRPr="00DF72F5">
              <w:rPr>
                <w:sz w:val="16"/>
                <w:szCs w:val="16"/>
              </w:rPr>
              <w:t>revisada</w:t>
            </w:r>
            <w:proofErr w:type="spellEnd"/>
            <w:proofErr w:type="gramEnd"/>
            <w:r w:rsidRPr="00DF72F5">
              <w:rPr>
                <w:sz w:val="16"/>
                <w:szCs w:val="16"/>
              </w:rPr>
              <w:t xml:space="preserve">]. </w:t>
            </w:r>
          </w:p>
          <w:p w14:paraId="7632DED9" w14:textId="60242386" w:rsidR="00903156" w:rsidRPr="00DF72F5" w:rsidRDefault="00B3338F" w:rsidP="00903156">
            <w:pPr>
              <w:pStyle w:val="BIBLIOG"/>
              <w:rPr>
                <w:rFonts w:ascii="Helvetica" w:hAnsi="Helvetica"/>
                <w:sz w:val="16"/>
                <w:szCs w:val="16"/>
                <w:lang w:val="es-ES"/>
              </w:rPr>
            </w:pPr>
            <w:r w:rsidRPr="00DF72F5">
              <w:rPr>
                <w:rFonts w:ascii="Helvetica" w:hAnsi="Helvetica"/>
                <w:sz w:val="16"/>
                <w:szCs w:val="16"/>
                <w:lang w:val="es-ES"/>
              </w:rPr>
              <w:t>WES</w:t>
            </w:r>
            <w:r w:rsidR="00903156" w:rsidRPr="00DF72F5">
              <w:rPr>
                <w:rFonts w:ascii="Helvetica" w:hAnsi="Helvetica"/>
                <w:sz w:val="16"/>
                <w:szCs w:val="16"/>
                <w:lang w:val="es-ES"/>
              </w:rPr>
              <w:t xml:space="preserve">THEIM, Paul, Alberto Ruz, Pedro Armillas. </w:t>
            </w:r>
            <w:r w:rsidR="00903156" w:rsidRPr="00DF72F5">
              <w:rPr>
                <w:rFonts w:ascii="Helvetica" w:hAnsi="Helvetica"/>
                <w:i/>
                <w:sz w:val="16"/>
                <w:szCs w:val="16"/>
                <w:lang w:val="es-ES"/>
              </w:rPr>
              <w:t>Cuarenta siglos de arte mexicano. Arte prehispánico.</w:t>
            </w:r>
            <w:r w:rsidR="00903156" w:rsidRPr="00DF72F5">
              <w:rPr>
                <w:rFonts w:ascii="Helvetica" w:hAnsi="Helvetica"/>
                <w:sz w:val="16"/>
                <w:szCs w:val="16"/>
                <w:lang w:val="es-ES"/>
              </w:rPr>
              <w:t xml:space="preserve"> Coord. Cronológico-cultural Román Piña Chan. Verona, Editorial Herrero, Promociones Editoriales Mexicanas, 1981.</w:t>
            </w:r>
          </w:p>
          <w:p w14:paraId="189C27E4" w14:textId="77777777" w:rsidR="00903156" w:rsidRPr="00DF72F5" w:rsidRDefault="00903156" w:rsidP="00903156">
            <w:pPr>
              <w:pStyle w:val="BIBLIOG"/>
              <w:rPr>
                <w:rFonts w:ascii="Helvetica" w:hAnsi="Helvetica"/>
                <w:sz w:val="16"/>
                <w:szCs w:val="16"/>
                <w:lang w:val="es-ES"/>
              </w:rPr>
            </w:pPr>
            <w:r w:rsidRPr="00DF72F5">
              <w:rPr>
                <w:rFonts w:ascii="Helvetica" w:hAnsi="Helvetica"/>
                <w:sz w:val="16"/>
                <w:szCs w:val="16"/>
                <w:lang w:val="es-ES"/>
              </w:rPr>
              <w:t xml:space="preserve">WAUCHOPE, Robert (ed. De la serie) </w:t>
            </w:r>
            <w:proofErr w:type="spellStart"/>
            <w:r w:rsidRPr="00DF72F5">
              <w:rPr>
                <w:rFonts w:ascii="Helvetica" w:hAnsi="Helvetica"/>
                <w:i/>
                <w:sz w:val="16"/>
                <w:szCs w:val="16"/>
                <w:lang w:val="es-ES"/>
              </w:rPr>
              <w:t>Handbook</w:t>
            </w:r>
            <w:proofErr w:type="spellEnd"/>
            <w:r w:rsidRPr="00DF72F5">
              <w:rPr>
                <w:rFonts w:ascii="Helvetica" w:hAnsi="Helvetica"/>
                <w:i/>
                <w:sz w:val="16"/>
                <w:szCs w:val="16"/>
                <w:lang w:val="es-ES"/>
              </w:rPr>
              <w:t xml:space="preserve"> of </w:t>
            </w:r>
            <w:proofErr w:type="spellStart"/>
            <w:r w:rsidRPr="00DF72F5">
              <w:rPr>
                <w:rFonts w:ascii="Helvetica" w:hAnsi="Helvetica"/>
                <w:i/>
                <w:sz w:val="16"/>
                <w:szCs w:val="16"/>
                <w:lang w:val="es-ES"/>
              </w:rPr>
              <w:t>Meddle</w:t>
            </w:r>
            <w:proofErr w:type="spellEnd"/>
            <w:r w:rsidRPr="00DF72F5">
              <w:rPr>
                <w:rFonts w:ascii="Helvetica" w:hAnsi="Helvetica"/>
                <w:i/>
                <w:sz w:val="16"/>
                <w:szCs w:val="16"/>
                <w:lang w:val="es-ES"/>
              </w:rPr>
              <w:t xml:space="preserve"> American </w:t>
            </w:r>
            <w:proofErr w:type="spellStart"/>
            <w:r w:rsidRPr="00DF72F5">
              <w:rPr>
                <w:rFonts w:ascii="Helvetica" w:hAnsi="Helvetica"/>
                <w:i/>
                <w:sz w:val="16"/>
                <w:szCs w:val="16"/>
                <w:lang w:val="es-ES"/>
              </w:rPr>
              <w:t>Indians</w:t>
            </w:r>
            <w:proofErr w:type="spellEnd"/>
            <w:r w:rsidRPr="00DF72F5">
              <w:rPr>
                <w:rFonts w:ascii="Helvetica" w:hAnsi="Helvetica"/>
                <w:i/>
                <w:sz w:val="16"/>
                <w:szCs w:val="16"/>
                <w:lang w:val="es-ES"/>
              </w:rPr>
              <w:t xml:space="preserve">, vol. III. </w:t>
            </w:r>
            <w:proofErr w:type="spellStart"/>
            <w:r w:rsidRPr="00DF72F5">
              <w:rPr>
                <w:rFonts w:ascii="Helvetica" w:hAnsi="Helvetica"/>
                <w:i/>
                <w:sz w:val="16"/>
                <w:szCs w:val="16"/>
                <w:lang w:val="es-ES"/>
              </w:rPr>
              <w:t>Archaeology</w:t>
            </w:r>
            <w:proofErr w:type="spellEnd"/>
            <w:r w:rsidRPr="00DF72F5">
              <w:rPr>
                <w:rFonts w:ascii="Helvetica" w:hAnsi="Helvetica"/>
                <w:i/>
                <w:sz w:val="16"/>
                <w:szCs w:val="16"/>
                <w:lang w:val="es-ES"/>
              </w:rPr>
              <w:t xml:space="preserve"> of </w:t>
            </w:r>
            <w:proofErr w:type="spellStart"/>
            <w:r w:rsidRPr="00DF72F5">
              <w:rPr>
                <w:rFonts w:ascii="Helvetica" w:hAnsi="Helvetica"/>
                <w:i/>
                <w:sz w:val="16"/>
                <w:szCs w:val="16"/>
                <w:lang w:val="es-ES"/>
              </w:rPr>
              <w:t>Southern</w:t>
            </w:r>
            <w:proofErr w:type="spellEnd"/>
            <w:r w:rsidRPr="00DF72F5">
              <w:rPr>
                <w:rFonts w:ascii="Helvetica" w:hAnsi="Helvetica"/>
                <w:i/>
                <w:sz w:val="16"/>
                <w:szCs w:val="16"/>
                <w:lang w:val="es-ES"/>
              </w:rPr>
              <w:t xml:space="preserve"> </w:t>
            </w:r>
            <w:proofErr w:type="spellStart"/>
            <w:r w:rsidRPr="00DF72F5">
              <w:rPr>
                <w:rFonts w:ascii="Helvetica" w:hAnsi="Helvetica"/>
                <w:i/>
                <w:sz w:val="16"/>
                <w:szCs w:val="16"/>
                <w:lang w:val="es-ES"/>
              </w:rPr>
              <w:t>Mesoamerica</w:t>
            </w:r>
            <w:proofErr w:type="spellEnd"/>
            <w:r w:rsidRPr="00DF72F5">
              <w:rPr>
                <w:rFonts w:ascii="Helvetica" w:hAnsi="Helvetica"/>
                <w:sz w:val="16"/>
                <w:szCs w:val="16"/>
                <w:lang w:val="es-ES"/>
              </w:rPr>
              <w:t xml:space="preserve">. Austin, Texas, </w:t>
            </w:r>
            <w:proofErr w:type="spellStart"/>
            <w:r w:rsidRPr="00DF72F5">
              <w:rPr>
                <w:rFonts w:ascii="Helvetica" w:hAnsi="Helvetica"/>
                <w:sz w:val="16"/>
                <w:szCs w:val="16"/>
                <w:lang w:val="es-ES"/>
              </w:rPr>
              <w:t>University</w:t>
            </w:r>
            <w:proofErr w:type="spellEnd"/>
            <w:r w:rsidRPr="00DF72F5">
              <w:rPr>
                <w:rFonts w:ascii="Helvetica" w:hAnsi="Helvetica"/>
                <w:sz w:val="16"/>
                <w:szCs w:val="16"/>
                <w:lang w:val="es-ES"/>
              </w:rPr>
              <w:t xml:space="preserve"> of Texas </w:t>
            </w:r>
            <w:proofErr w:type="spellStart"/>
            <w:r w:rsidRPr="00DF72F5">
              <w:rPr>
                <w:rFonts w:ascii="Helvetica" w:hAnsi="Helvetica"/>
                <w:sz w:val="16"/>
                <w:szCs w:val="16"/>
                <w:lang w:val="es-ES"/>
              </w:rPr>
              <w:t>Press</w:t>
            </w:r>
            <w:proofErr w:type="spellEnd"/>
            <w:r w:rsidRPr="00DF72F5">
              <w:rPr>
                <w:rFonts w:ascii="Helvetica" w:hAnsi="Helvetica"/>
                <w:sz w:val="16"/>
                <w:szCs w:val="16"/>
                <w:lang w:val="es-ES"/>
              </w:rPr>
              <w:t>, 1965.</w:t>
            </w:r>
          </w:p>
          <w:p w14:paraId="3056E7F1" w14:textId="0B81D81B" w:rsidR="008C43A4" w:rsidRPr="00DF72F5" w:rsidRDefault="00903156" w:rsidP="00903156">
            <w:pPr>
              <w:pStyle w:val="BIBLIOG"/>
              <w:rPr>
                <w:rFonts w:ascii="Helvetica" w:hAnsi="Helvetica"/>
                <w:sz w:val="16"/>
                <w:szCs w:val="16"/>
                <w:lang w:val="es-MX"/>
              </w:rPr>
            </w:pPr>
            <w:r w:rsidRPr="00DF72F5">
              <w:rPr>
                <w:rFonts w:ascii="Helvetica" w:hAnsi="Helvetica"/>
                <w:sz w:val="16"/>
                <w:szCs w:val="16"/>
                <w:lang w:val="es-MX"/>
              </w:rPr>
              <w:t xml:space="preserve">WINNING,  </w:t>
            </w:r>
            <w:proofErr w:type="spellStart"/>
            <w:r w:rsidRPr="00DF72F5">
              <w:rPr>
                <w:rFonts w:ascii="Helvetica" w:hAnsi="Helvetica"/>
                <w:sz w:val="16"/>
                <w:szCs w:val="16"/>
                <w:lang w:val="es-MX"/>
              </w:rPr>
              <w:t>Hasso</w:t>
            </w:r>
            <w:proofErr w:type="spellEnd"/>
            <w:r w:rsidRPr="00DF72F5">
              <w:rPr>
                <w:rFonts w:ascii="Helvetica" w:hAnsi="Helvetica"/>
                <w:sz w:val="16"/>
                <w:szCs w:val="16"/>
                <w:lang w:val="es-MX"/>
              </w:rPr>
              <w:t xml:space="preserve"> von</w:t>
            </w:r>
            <w:r w:rsidR="008C43A4" w:rsidRPr="00DF72F5">
              <w:rPr>
                <w:rFonts w:ascii="Helvetica" w:hAnsi="Helvetica"/>
                <w:sz w:val="16"/>
                <w:szCs w:val="16"/>
                <w:lang w:val="es-MX"/>
              </w:rPr>
              <w:t xml:space="preserve">. </w:t>
            </w:r>
            <w:proofErr w:type="spellStart"/>
            <w:r w:rsidR="008C43A4" w:rsidRPr="00DF72F5">
              <w:rPr>
                <w:rFonts w:ascii="Helvetica" w:hAnsi="Helvetica"/>
                <w:i/>
                <w:sz w:val="16"/>
                <w:szCs w:val="16"/>
              </w:rPr>
              <w:t>Precolumbian</w:t>
            </w:r>
            <w:proofErr w:type="spellEnd"/>
            <w:r w:rsidR="008C43A4" w:rsidRPr="00DF72F5">
              <w:rPr>
                <w:rFonts w:ascii="Helvetica" w:hAnsi="Helvetica"/>
                <w:i/>
                <w:sz w:val="16"/>
                <w:szCs w:val="16"/>
              </w:rPr>
              <w:t xml:space="preserve"> Art of Mexico and Central </w:t>
            </w:r>
            <w:proofErr w:type="spellStart"/>
            <w:r w:rsidR="008C43A4" w:rsidRPr="00DF72F5">
              <w:rPr>
                <w:rFonts w:ascii="Helvetica" w:hAnsi="Helvetica"/>
                <w:i/>
                <w:sz w:val="16"/>
                <w:szCs w:val="16"/>
              </w:rPr>
              <w:t>America</w:t>
            </w:r>
            <w:proofErr w:type="spellEnd"/>
            <w:r w:rsidR="008C43A4" w:rsidRPr="00DF72F5">
              <w:rPr>
                <w:rFonts w:ascii="Helvetica" w:hAnsi="Helvetica"/>
                <w:sz w:val="16"/>
                <w:szCs w:val="16"/>
              </w:rPr>
              <w:t>. Londres, Thames and Hudson, 1969.</w:t>
            </w:r>
          </w:p>
          <w:p w14:paraId="25647C68" w14:textId="77777777" w:rsidR="00903156" w:rsidRPr="00DF72F5" w:rsidRDefault="00903156" w:rsidP="00903156">
            <w:pPr>
              <w:pStyle w:val="BIBLIOG"/>
              <w:rPr>
                <w:rFonts w:ascii="Helvetica" w:hAnsi="Helvetica"/>
                <w:sz w:val="16"/>
                <w:szCs w:val="16"/>
                <w:lang w:val="es-MX"/>
              </w:rPr>
            </w:pPr>
            <w:r w:rsidRPr="00DF72F5">
              <w:rPr>
                <w:rFonts w:ascii="Helvetica" w:hAnsi="Helvetica"/>
                <w:sz w:val="16"/>
                <w:szCs w:val="16"/>
                <w:lang w:val="es-MX"/>
              </w:rPr>
              <w:t xml:space="preserve">WINTER, Marcus. “La cerámica del Posclásico en Oaxaca”, en </w:t>
            </w:r>
            <w:r w:rsidRPr="00DF72F5">
              <w:rPr>
                <w:rFonts w:ascii="Helvetica" w:hAnsi="Helvetica"/>
                <w:i/>
                <w:sz w:val="16"/>
                <w:szCs w:val="16"/>
                <w:lang w:val="es-MX"/>
              </w:rPr>
              <w:t>La producción alfarera en el México Antiguo</w:t>
            </w:r>
            <w:r w:rsidRPr="00DF72F5">
              <w:rPr>
                <w:rFonts w:ascii="Helvetica" w:hAnsi="Helvetica"/>
                <w:sz w:val="16"/>
                <w:szCs w:val="16"/>
                <w:lang w:val="es-MX"/>
              </w:rPr>
              <w:t>. Vol. V. Beatriz L. Merino y Ángel García Cook (</w:t>
            </w:r>
            <w:proofErr w:type="spellStart"/>
            <w:r w:rsidRPr="00DF72F5">
              <w:rPr>
                <w:rFonts w:ascii="Helvetica" w:hAnsi="Helvetica"/>
                <w:sz w:val="16"/>
                <w:szCs w:val="16"/>
                <w:lang w:val="es-MX"/>
              </w:rPr>
              <w:t>coords</w:t>
            </w:r>
            <w:proofErr w:type="spellEnd"/>
            <w:r w:rsidRPr="00DF72F5">
              <w:rPr>
                <w:rFonts w:ascii="Helvetica" w:hAnsi="Helvetica"/>
                <w:sz w:val="16"/>
                <w:szCs w:val="16"/>
                <w:lang w:val="es-MX"/>
              </w:rPr>
              <w:t>.). México, INAH, 2007.</w:t>
            </w:r>
          </w:p>
          <w:p w14:paraId="1B055C27" w14:textId="77777777" w:rsidR="00E74B04" w:rsidRPr="00DF72F5" w:rsidRDefault="00903156" w:rsidP="00903156">
            <w:pPr>
              <w:pStyle w:val="BIBLIOG"/>
              <w:rPr>
                <w:rFonts w:ascii="Helvetica" w:hAnsi="Helvetica"/>
                <w:b/>
              </w:rPr>
            </w:pPr>
            <w:r w:rsidRPr="00DF72F5">
              <w:rPr>
                <w:rFonts w:ascii="Helvetica" w:hAnsi="Helvetica"/>
                <w:sz w:val="16"/>
                <w:szCs w:val="16"/>
                <w:lang w:val="es-MX"/>
              </w:rPr>
              <w:t xml:space="preserve">YANAGISAWA, </w:t>
            </w:r>
            <w:proofErr w:type="spellStart"/>
            <w:r w:rsidRPr="00DF72F5">
              <w:rPr>
                <w:rFonts w:ascii="Helvetica" w:hAnsi="Helvetica"/>
                <w:sz w:val="16"/>
                <w:szCs w:val="16"/>
                <w:lang w:val="es-MX"/>
              </w:rPr>
              <w:t>Saeko</w:t>
            </w:r>
            <w:proofErr w:type="spellEnd"/>
            <w:r w:rsidRPr="00DF72F5">
              <w:rPr>
                <w:rFonts w:ascii="Helvetica" w:hAnsi="Helvetica"/>
                <w:sz w:val="16"/>
                <w:szCs w:val="16"/>
                <w:lang w:val="es-MX"/>
              </w:rPr>
              <w:t xml:space="preserve">. </w:t>
            </w:r>
            <w:r w:rsidRPr="00DF72F5">
              <w:rPr>
                <w:rFonts w:ascii="Helvetica" w:hAnsi="Helvetica"/>
                <w:i/>
                <w:sz w:val="16"/>
                <w:szCs w:val="16"/>
                <w:lang w:val="es-MX"/>
              </w:rPr>
              <w:t xml:space="preserve">Los antecedentes de la tradición Mixteca-Puebla en </w:t>
            </w:r>
            <w:proofErr w:type="spellStart"/>
            <w:r w:rsidRPr="00DF72F5">
              <w:rPr>
                <w:rFonts w:ascii="Helvetica" w:hAnsi="Helvetica"/>
                <w:i/>
                <w:sz w:val="16"/>
                <w:szCs w:val="16"/>
                <w:lang w:val="es-MX"/>
              </w:rPr>
              <w:t>Teotihuacan</w:t>
            </w:r>
            <w:proofErr w:type="spellEnd"/>
            <w:r w:rsidRPr="00DF72F5">
              <w:rPr>
                <w:rFonts w:ascii="Helvetica" w:hAnsi="Helvetica"/>
                <w:sz w:val="16"/>
                <w:szCs w:val="16"/>
                <w:lang w:val="es-MX"/>
              </w:rPr>
              <w:t>. Tesis de Historia del Arte. México, UNAM, 2005</w:t>
            </w:r>
            <w:r w:rsidRPr="00DF72F5">
              <w:rPr>
                <w:rFonts w:ascii="Helvetica" w:hAnsi="Helvetica"/>
                <w:sz w:val="16"/>
                <w:szCs w:val="16"/>
              </w:rPr>
              <w:t>.</w:t>
            </w:r>
          </w:p>
        </w:tc>
      </w:tr>
      <w:tr w:rsidR="00DF72F5" w:rsidRPr="00DF72F5" w14:paraId="3257FBE0" w14:textId="77777777" w:rsidTr="00E74B04">
        <w:trPr>
          <w:trHeight w:val="1049"/>
          <w:jc w:val="center"/>
        </w:trPr>
        <w:tc>
          <w:tcPr>
            <w:tcW w:w="4140" w:type="dxa"/>
          </w:tcPr>
          <w:p w14:paraId="048245A4" w14:textId="77777777" w:rsidR="00E74B04" w:rsidRPr="00DF72F5" w:rsidRDefault="00E74B04" w:rsidP="00E74B04">
            <w:pPr>
              <w:rPr>
                <w:rFonts w:ascii="Arial Narrow" w:hAnsi="Arial Narrow" w:cs="Arial"/>
                <w:b/>
                <w:sz w:val="18"/>
                <w:szCs w:val="18"/>
                <w:lang w:val="es-MX"/>
              </w:rPr>
            </w:pPr>
            <w:r w:rsidRPr="00DF72F5">
              <w:rPr>
                <w:rFonts w:ascii="Arial Narrow" w:hAnsi="Arial Narrow" w:cs="Arial"/>
                <w:b/>
                <w:sz w:val="18"/>
                <w:szCs w:val="18"/>
                <w:lang w:val="es-MX"/>
              </w:rPr>
              <w:lastRenderedPageBreak/>
              <w:t>Sugerencias didácticas</w:t>
            </w:r>
          </w:p>
          <w:p w14:paraId="14B6488C"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Exposición oral</w:t>
            </w:r>
            <w:r w:rsidRPr="00DF72F5">
              <w:rPr>
                <w:rFonts w:ascii="Arial Narrow" w:hAnsi="Arial Narrow" w:cs="Arial"/>
                <w:sz w:val="18"/>
                <w:szCs w:val="18"/>
                <w:lang w:val="es-MX"/>
              </w:rPr>
              <w:tab/>
            </w:r>
            <w:r w:rsidRPr="00DF72F5">
              <w:rPr>
                <w:rFonts w:ascii="Arial Narrow" w:hAnsi="Arial Narrow" w:cs="Arial"/>
                <w:sz w:val="18"/>
                <w:szCs w:val="18"/>
                <w:lang w:val="es-MX"/>
              </w:rPr>
              <w:tab/>
              <w:t xml:space="preserve">               (</w:t>
            </w:r>
            <w:r w:rsidR="00D21FA4" w:rsidRPr="00DF72F5">
              <w:rPr>
                <w:rFonts w:ascii="Arial Narrow" w:hAnsi="Arial Narrow" w:cs="Arial"/>
                <w:sz w:val="18"/>
                <w:szCs w:val="18"/>
                <w:lang w:val="es-MX"/>
              </w:rPr>
              <w:t>X</w:t>
            </w:r>
            <w:r w:rsidRPr="00DF72F5">
              <w:rPr>
                <w:rFonts w:ascii="Arial Narrow" w:hAnsi="Arial Narrow" w:cs="Arial"/>
                <w:sz w:val="18"/>
                <w:szCs w:val="18"/>
                <w:lang w:val="es-MX"/>
              </w:rPr>
              <w:t>)</w:t>
            </w:r>
          </w:p>
          <w:p w14:paraId="3009DD88"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Exposición audiovisual</w:t>
            </w:r>
            <w:r w:rsidRPr="00DF72F5">
              <w:rPr>
                <w:rFonts w:ascii="Arial Narrow" w:hAnsi="Arial Narrow" w:cs="Arial"/>
                <w:sz w:val="18"/>
                <w:szCs w:val="18"/>
                <w:lang w:val="es-MX"/>
              </w:rPr>
              <w:tab/>
              <w:t xml:space="preserve">               (</w:t>
            </w:r>
            <w:r w:rsidR="00D21FA4" w:rsidRPr="00DF72F5">
              <w:rPr>
                <w:rFonts w:ascii="Arial Narrow" w:hAnsi="Arial Narrow" w:cs="Arial"/>
                <w:sz w:val="18"/>
                <w:szCs w:val="18"/>
                <w:lang w:val="es-MX"/>
              </w:rPr>
              <w:t>X</w:t>
            </w:r>
            <w:r w:rsidRPr="00DF72F5">
              <w:rPr>
                <w:rFonts w:ascii="Arial Narrow" w:hAnsi="Arial Narrow" w:cs="Arial"/>
                <w:sz w:val="18"/>
                <w:szCs w:val="18"/>
                <w:lang w:val="es-MX"/>
              </w:rPr>
              <w:t>)</w:t>
            </w:r>
          </w:p>
          <w:p w14:paraId="05846681" w14:textId="245D24B3"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Ejercicios dentro de clase</w:t>
            </w:r>
            <w:r w:rsidRPr="00DF72F5">
              <w:rPr>
                <w:rFonts w:ascii="Arial Narrow" w:hAnsi="Arial Narrow" w:cs="Arial"/>
                <w:sz w:val="18"/>
                <w:szCs w:val="18"/>
                <w:lang w:val="es-MX"/>
              </w:rPr>
              <w:tab/>
              <w:t xml:space="preserve">               (</w:t>
            </w:r>
            <w:r w:rsidR="0091155E" w:rsidRPr="00DF72F5">
              <w:rPr>
                <w:rFonts w:ascii="Arial Narrow" w:hAnsi="Arial Narrow" w:cs="Arial"/>
                <w:sz w:val="18"/>
                <w:szCs w:val="18"/>
                <w:lang w:val="es-MX"/>
              </w:rPr>
              <w:t>X</w:t>
            </w:r>
            <w:r w:rsidR="001E153F"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p>
          <w:p w14:paraId="435D09E7"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Ejercicios fuera del aula</w:t>
            </w:r>
            <w:r w:rsidRPr="00DF72F5">
              <w:rPr>
                <w:rFonts w:ascii="Arial Narrow" w:hAnsi="Arial Narrow" w:cs="Arial"/>
                <w:sz w:val="18"/>
                <w:szCs w:val="18"/>
                <w:lang w:val="es-MX"/>
              </w:rPr>
              <w:tab/>
              <w:t xml:space="preserve">               (</w:t>
            </w:r>
            <w:r w:rsidR="001E153F"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p>
          <w:p w14:paraId="6351AEBE" w14:textId="77777777" w:rsidR="00E74B04" w:rsidRPr="00DF72F5" w:rsidRDefault="00D21FA4" w:rsidP="00E74B04">
            <w:pPr>
              <w:rPr>
                <w:rFonts w:ascii="Arial Narrow" w:hAnsi="Arial Narrow" w:cs="Arial"/>
                <w:sz w:val="18"/>
                <w:szCs w:val="18"/>
                <w:lang w:val="es-MX"/>
              </w:rPr>
            </w:pPr>
            <w:r w:rsidRPr="00DF72F5">
              <w:rPr>
                <w:rFonts w:ascii="Arial Narrow" w:hAnsi="Arial Narrow" w:cs="Arial"/>
                <w:sz w:val="18"/>
                <w:szCs w:val="18"/>
                <w:lang w:val="es-MX"/>
              </w:rPr>
              <w:t>Seminarios</w:t>
            </w:r>
            <w:r w:rsidRPr="00DF72F5">
              <w:rPr>
                <w:rFonts w:ascii="Arial Narrow" w:hAnsi="Arial Narrow" w:cs="Arial"/>
                <w:sz w:val="18"/>
                <w:szCs w:val="18"/>
                <w:lang w:val="es-MX"/>
              </w:rPr>
              <w:tab/>
            </w:r>
            <w:r w:rsidRPr="00DF72F5">
              <w:rPr>
                <w:rFonts w:ascii="Arial Narrow" w:hAnsi="Arial Narrow" w:cs="Arial"/>
                <w:sz w:val="18"/>
                <w:szCs w:val="18"/>
                <w:lang w:val="es-MX"/>
              </w:rPr>
              <w:tab/>
              <w:t xml:space="preserve">               (X</w:t>
            </w:r>
            <w:r w:rsidR="00E74B04" w:rsidRPr="00DF72F5">
              <w:rPr>
                <w:rFonts w:ascii="Arial Narrow" w:hAnsi="Arial Narrow" w:cs="Arial"/>
                <w:sz w:val="18"/>
                <w:szCs w:val="18"/>
                <w:lang w:val="es-MX"/>
              </w:rPr>
              <w:t>)</w:t>
            </w:r>
          </w:p>
          <w:p w14:paraId="4FA9A855"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Lecturas obligatorias</w:t>
            </w:r>
            <w:r w:rsidRPr="00DF72F5">
              <w:rPr>
                <w:rFonts w:ascii="Arial Narrow" w:hAnsi="Arial Narrow" w:cs="Arial"/>
                <w:sz w:val="18"/>
                <w:szCs w:val="18"/>
                <w:lang w:val="es-MX"/>
              </w:rPr>
              <w:tab/>
              <w:t xml:space="preserve">                              </w:t>
            </w:r>
            <w:r w:rsidR="006A46D8" w:rsidRPr="00DF72F5">
              <w:rPr>
                <w:rFonts w:ascii="Arial Narrow" w:hAnsi="Arial Narrow" w:cs="Arial"/>
                <w:sz w:val="18"/>
                <w:szCs w:val="18"/>
                <w:lang w:val="es-MX"/>
              </w:rPr>
              <w:t xml:space="preserve"> </w:t>
            </w:r>
            <w:r w:rsidRPr="00DF72F5">
              <w:rPr>
                <w:rFonts w:ascii="Arial Narrow" w:hAnsi="Arial Narrow" w:cs="Arial"/>
                <w:sz w:val="18"/>
                <w:szCs w:val="18"/>
                <w:lang w:val="es-MX"/>
              </w:rPr>
              <w:t xml:space="preserve">  (</w:t>
            </w:r>
            <w:r w:rsidR="00D21FA4" w:rsidRPr="00DF72F5">
              <w:rPr>
                <w:rFonts w:ascii="Arial Narrow" w:hAnsi="Arial Narrow" w:cs="Arial"/>
                <w:sz w:val="18"/>
                <w:szCs w:val="18"/>
                <w:lang w:val="es-MX"/>
              </w:rPr>
              <w:t>X</w:t>
            </w:r>
            <w:r w:rsidRPr="00DF72F5">
              <w:rPr>
                <w:rFonts w:ascii="Arial Narrow" w:hAnsi="Arial Narrow" w:cs="Arial"/>
                <w:sz w:val="18"/>
                <w:szCs w:val="18"/>
                <w:lang w:val="es-MX"/>
              </w:rPr>
              <w:t>)</w:t>
            </w:r>
          </w:p>
          <w:p w14:paraId="3AABA1A4"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Trabajo de investigación</w:t>
            </w:r>
            <w:r w:rsidRPr="00DF72F5">
              <w:rPr>
                <w:rFonts w:ascii="Arial Narrow" w:hAnsi="Arial Narrow" w:cs="Arial"/>
                <w:sz w:val="18"/>
                <w:szCs w:val="18"/>
                <w:lang w:val="es-MX"/>
              </w:rPr>
              <w:tab/>
              <w:t xml:space="preserve">               (</w:t>
            </w:r>
            <w:r w:rsidR="006B5833" w:rsidRPr="00DF72F5">
              <w:rPr>
                <w:rFonts w:ascii="Arial Narrow" w:hAnsi="Arial Narrow" w:cs="Arial"/>
                <w:sz w:val="18"/>
                <w:szCs w:val="18"/>
                <w:lang w:val="es-MX"/>
              </w:rPr>
              <w:t>X</w:t>
            </w:r>
            <w:r w:rsidRPr="00DF72F5">
              <w:rPr>
                <w:rFonts w:ascii="Arial Narrow" w:hAnsi="Arial Narrow" w:cs="Arial"/>
                <w:sz w:val="18"/>
                <w:szCs w:val="18"/>
                <w:lang w:val="es-MX"/>
              </w:rPr>
              <w:t>)</w:t>
            </w:r>
          </w:p>
          <w:p w14:paraId="6564E578"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 xml:space="preserve">Prácticas de taller o laboratorio               </w:t>
            </w:r>
            <w:r w:rsidR="006A46D8" w:rsidRPr="00DF72F5">
              <w:rPr>
                <w:rFonts w:ascii="Arial Narrow" w:hAnsi="Arial Narrow" w:cs="Arial"/>
                <w:sz w:val="18"/>
                <w:szCs w:val="18"/>
                <w:lang w:val="es-MX"/>
              </w:rPr>
              <w:t xml:space="preserve"> </w:t>
            </w:r>
            <w:r w:rsidRPr="00DF72F5">
              <w:rPr>
                <w:rFonts w:ascii="Arial Narrow" w:hAnsi="Arial Narrow" w:cs="Arial"/>
                <w:sz w:val="18"/>
                <w:szCs w:val="18"/>
                <w:lang w:val="es-MX"/>
              </w:rPr>
              <w:t xml:space="preserve">  (</w:t>
            </w:r>
            <w:r w:rsidR="001E153F"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p>
          <w:p w14:paraId="6AC42513" w14:textId="30CFE495" w:rsidR="00E74B04" w:rsidRPr="00DF72F5" w:rsidRDefault="00E74B04" w:rsidP="00E74B04">
            <w:pPr>
              <w:rPr>
                <w:rFonts w:ascii="Arial Narrow" w:hAnsi="Arial Narrow" w:cs="Arial"/>
                <w:sz w:val="18"/>
                <w:szCs w:val="18"/>
              </w:rPr>
            </w:pPr>
            <w:proofErr w:type="spellStart"/>
            <w:r w:rsidRPr="00DF72F5">
              <w:rPr>
                <w:rFonts w:ascii="Arial Narrow" w:hAnsi="Arial Narrow" w:cs="Arial"/>
                <w:sz w:val="18"/>
                <w:szCs w:val="18"/>
              </w:rPr>
              <w:lastRenderedPageBreak/>
              <w:t>Prácticas</w:t>
            </w:r>
            <w:proofErr w:type="spellEnd"/>
            <w:r w:rsidRPr="00DF72F5">
              <w:rPr>
                <w:rFonts w:ascii="Arial Narrow" w:hAnsi="Arial Narrow" w:cs="Arial"/>
                <w:sz w:val="18"/>
                <w:szCs w:val="18"/>
              </w:rPr>
              <w:t xml:space="preserve"> de campo</w:t>
            </w:r>
            <w:r w:rsidRPr="00DF72F5">
              <w:rPr>
                <w:rFonts w:ascii="Arial Narrow" w:hAnsi="Arial Narrow" w:cs="Arial"/>
                <w:sz w:val="18"/>
                <w:szCs w:val="18"/>
              </w:rPr>
              <w:tab/>
              <w:t xml:space="preserve">                               </w:t>
            </w:r>
            <w:r w:rsidR="00903156" w:rsidRPr="00DF72F5">
              <w:rPr>
                <w:rFonts w:ascii="Arial Narrow" w:hAnsi="Arial Narrow" w:cs="Arial"/>
                <w:sz w:val="18"/>
                <w:szCs w:val="18"/>
              </w:rPr>
              <w:t xml:space="preserve"> </w:t>
            </w:r>
            <w:r w:rsidR="0091155E" w:rsidRPr="00DF72F5">
              <w:rPr>
                <w:rFonts w:ascii="Arial Narrow" w:hAnsi="Arial Narrow" w:cs="Arial"/>
                <w:sz w:val="18"/>
                <w:szCs w:val="18"/>
              </w:rPr>
              <w:t xml:space="preserve"> (X</w:t>
            </w:r>
            <w:r w:rsidRPr="00DF72F5">
              <w:rPr>
                <w:rFonts w:ascii="Arial Narrow" w:hAnsi="Arial Narrow" w:cs="Arial"/>
                <w:sz w:val="18"/>
                <w:szCs w:val="18"/>
              </w:rPr>
              <w:t>)</w:t>
            </w:r>
          </w:p>
          <w:p w14:paraId="01CF4D1B" w14:textId="77777777" w:rsidR="00E74B04" w:rsidRPr="00DF72F5" w:rsidRDefault="00E74B04" w:rsidP="00E74B04">
            <w:pPr>
              <w:rPr>
                <w:rFonts w:ascii="Arial Narrow" w:hAnsi="Arial Narrow" w:cs="Arial"/>
                <w:sz w:val="18"/>
                <w:szCs w:val="18"/>
              </w:rPr>
            </w:pPr>
            <w:proofErr w:type="spellStart"/>
            <w:r w:rsidRPr="00DF72F5">
              <w:rPr>
                <w:rFonts w:ascii="Arial Narrow" w:hAnsi="Arial Narrow" w:cs="Arial"/>
                <w:sz w:val="18"/>
                <w:szCs w:val="18"/>
              </w:rPr>
              <w:t>Otras</w:t>
            </w:r>
            <w:proofErr w:type="spellEnd"/>
            <w:r w:rsidRPr="00DF72F5">
              <w:rPr>
                <w:rFonts w:ascii="Arial Narrow" w:hAnsi="Arial Narrow" w:cs="Arial"/>
                <w:sz w:val="18"/>
                <w:szCs w:val="18"/>
              </w:rPr>
              <w:t xml:space="preserve">: ____________________                </w:t>
            </w:r>
            <w:r w:rsidR="00903156" w:rsidRPr="00DF72F5">
              <w:rPr>
                <w:rFonts w:ascii="Arial Narrow" w:hAnsi="Arial Narrow" w:cs="Arial"/>
                <w:sz w:val="18"/>
                <w:szCs w:val="18"/>
              </w:rPr>
              <w:t xml:space="preserve"> </w:t>
            </w:r>
            <w:r w:rsidRPr="00DF72F5">
              <w:rPr>
                <w:rFonts w:ascii="Arial Narrow" w:hAnsi="Arial Narrow" w:cs="Arial"/>
                <w:sz w:val="18"/>
                <w:szCs w:val="18"/>
              </w:rPr>
              <w:t>(  )</w:t>
            </w:r>
          </w:p>
          <w:p w14:paraId="08CDBA63" w14:textId="77777777" w:rsidR="00E74B04" w:rsidRPr="00DF72F5" w:rsidRDefault="00E74B04" w:rsidP="00E74B04">
            <w:pPr>
              <w:rPr>
                <w:rFonts w:ascii="Arial Narrow" w:hAnsi="Arial Narrow" w:cs="Arial"/>
                <w:sz w:val="18"/>
                <w:szCs w:val="18"/>
              </w:rPr>
            </w:pPr>
          </w:p>
        </w:tc>
        <w:tc>
          <w:tcPr>
            <w:tcW w:w="4500" w:type="dxa"/>
          </w:tcPr>
          <w:p w14:paraId="57741692" w14:textId="77777777" w:rsidR="00E74B04" w:rsidRPr="00DF72F5" w:rsidRDefault="00E74B04" w:rsidP="00E74B04">
            <w:pPr>
              <w:rPr>
                <w:rFonts w:ascii="Arial Narrow" w:hAnsi="Arial Narrow" w:cs="Arial"/>
                <w:b/>
                <w:sz w:val="18"/>
                <w:szCs w:val="18"/>
                <w:lang w:val="es-MX"/>
              </w:rPr>
            </w:pPr>
            <w:r w:rsidRPr="00DF72F5">
              <w:rPr>
                <w:rFonts w:ascii="Arial Narrow" w:hAnsi="Arial Narrow" w:cs="Arial"/>
                <w:b/>
                <w:sz w:val="18"/>
                <w:szCs w:val="18"/>
                <w:lang w:val="es-MX"/>
              </w:rPr>
              <w:lastRenderedPageBreak/>
              <w:t>Mecanismos de evaluación del aprendizaje de los alumnos:</w:t>
            </w:r>
            <w:r w:rsidR="006A46D8" w:rsidRPr="00DF72F5">
              <w:rPr>
                <w:rFonts w:ascii="Arial Narrow" w:hAnsi="Arial Narrow" w:cs="Arial"/>
                <w:b/>
                <w:sz w:val="18"/>
                <w:szCs w:val="18"/>
                <w:lang w:val="es-MX"/>
              </w:rPr>
              <w:t xml:space="preserve"> </w:t>
            </w:r>
          </w:p>
          <w:p w14:paraId="1B92CF20"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Exámenes parciales</w:t>
            </w:r>
            <w:r w:rsidRPr="00DF72F5">
              <w:rPr>
                <w:rFonts w:ascii="Arial Narrow" w:hAnsi="Arial Narrow" w:cs="Arial"/>
                <w:sz w:val="18"/>
                <w:szCs w:val="18"/>
                <w:lang w:val="es-MX"/>
              </w:rPr>
              <w:tab/>
            </w:r>
            <w:r w:rsidRPr="00DF72F5">
              <w:rPr>
                <w:rFonts w:ascii="Arial Narrow" w:hAnsi="Arial Narrow" w:cs="Arial"/>
                <w:sz w:val="18"/>
                <w:szCs w:val="18"/>
                <w:lang w:val="es-MX"/>
              </w:rPr>
              <w:tab/>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 xml:space="preserve">  (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p>
          <w:p w14:paraId="6A20BEFC"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Examen final escrito</w:t>
            </w:r>
            <w:r w:rsidRPr="00DF72F5">
              <w:rPr>
                <w:rFonts w:ascii="Arial Narrow" w:hAnsi="Arial Narrow" w:cs="Arial"/>
                <w:sz w:val="18"/>
                <w:szCs w:val="18"/>
                <w:lang w:val="es-MX"/>
              </w:rPr>
              <w:tab/>
            </w:r>
            <w:r w:rsidRPr="00DF72F5">
              <w:rPr>
                <w:rFonts w:ascii="Arial Narrow" w:hAnsi="Arial Narrow" w:cs="Arial"/>
                <w:sz w:val="18"/>
                <w:szCs w:val="18"/>
                <w:lang w:val="es-MX"/>
              </w:rPr>
              <w:tab/>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p>
          <w:p w14:paraId="054BCAE1"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Trabajos y tareas fuera del aula</w:t>
            </w:r>
            <w:r w:rsidRPr="00DF72F5">
              <w:rPr>
                <w:rFonts w:ascii="Arial Narrow" w:hAnsi="Arial Narrow" w:cs="Arial"/>
                <w:sz w:val="18"/>
                <w:szCs w:val="18"/>
                <w:lang w:val="es-MX"/>
              </w:rPr>
              <w:tab/>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 xml:space="preserve"> (</w:t>
            </w:r>
            <w:r w:rsidR="006B5833" w:rsidRPr="00DF72F5">
              <w:rPr>
                <w:rFonts w:ascii="Arial Narrow" w:hAnsi="Arial Narrow" w:cs="Arial"/>
                <w:sz w:val="18"/>
                <w:szCs w:val="18"/>
                <w:lang w:val="es-MX"/>
              </w:rPr>
              <w:t>X</w:t>
            </w:r>
            <w:r w:rsidRPr="00DF72F5">
              <w:rPr>
                <w:rFonts w:ascii="Arial Narrow" w:hAnsi="Arial Narrow" w:cs="Arial"/>
                <w:sz w:val="18"/>
                <w:szCs w:val="18"/>
                <w:lang w:val="es-MX"/>
              </w:rPr>
              <w:t>)</w:t>
            </w:r>
          </w:p>
          <w:p w14:paraId="47B2BA7B"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 xml:space="preserve">Exposición de seminarios por los alumnos   </w:t>
            </w:r>
            <w:r w:rsidR="00113C42" w:rsidRPr="00DF72F5">
              <w:rPr>
                <w:rFonts w:ascii="Arial Narrow" w:hAnsi="Arial Narrow" w:cs="Arial"/>
                <w:sz w:val="18"/>
                <w:szCs w:val="18"/>
                <w:lang w:val="es-MX"/>
              </w:rPr>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r w:rsidR="006B5833" w:rsidRPr="00DF72F5">
              <w:rPr>
                <w:rFonts w:ascii="Arial Narrow" w:hAnsi="Arial Narrow" w:cs="Arial"/>
                <w:sz w:val="18"/>
                <w:szCs w:val="18"/>
                <w:lang w:val="es-MX"/>
              </w:rPr>
              <w:t>X</w:t>
            </w:r>
            <w:r w:rsidRPr="00DF72F5">
              <w:rPr>
                <w:rFonts w:ascii="Arial Narrow" w:hAnsi="Arial Narrow" w:cs="Arial"/>
                <w:sz w:val="18"/>
                <w:szCs w:val="18"/>
                <w:lang w:val="es-MX"/>
              </w:rPr>
              <w:t>)</w:t>
            </w:r>
          </w:p>
          <w:p w14:paraId="2EA8E8FC"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Participación en clase</w:t>
            </w:r>
            <w:r w:rsidRPr="00DF72F5">
              <w:rPr>
                <w:rFonts w:ascii="Arial Narrow" w:hAnsi="Arial Narrow" w:cs="Arial"/>
                <w:sz w:val="18"/>
                <w:szCs w:val="18"/>
                <w:lang w:val="es-MX"/>
              </w:rPr>
              <w:tab/>
              <w:t xml:space="preserve">                   </w:t>
            </w:r>
            <w:r w:rsidR="00113C42" w:rsidRPr="00DF72F5">
              <w:rPr>
                <w:rFonts w:ascii="Arial Narrow" w:hAnsi="Arial Narrow" w:cs="Arial"/>
                <w:sz w:val="18"/>
                <w:szCs w:val="18"/>
                <w:lang w:val="es-MX"/>
              </w:rPr>
              <w:t xml:space="preserve">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w:t>
            </w:r>
            <w:r w:rsidR="00D21FA4" w:rsidRPr="00DF72F5">
              <w:rPr>
                <w:rFonts w:ascii="Arial Narrow" w:hAnsi="Arial Narrow" w:cs="Arial"/>
                <w:sz w:val="18"/>
                <w:szCs w:val="18"/>
                <w:lang w:val="es-MX"/>
              </w:rPr>
              <w:t>X</w:t>
            </w:r>
            <w:r w:rsidRPr="00DF72F5">
              <w:rPr>
                <w:rFonts w:ascii="Arial Narrow" w:hAnsi="Arial Narrow" w:cs="Arial"/>
                <w:sz w:val="18"/>
                <w:szCs w:val="18"/>
                <w:lang w:val="es-MX"/>
              </w:rPr>
              <w:t>)</w:t>
            </w:r>
          </w:p>
          <w:p w14:paraId="20FEDF65"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Asistencia</w:t>
            </w:r>
            <w:r w:rsidRPr="00DF72F5">
              <w:rPr>
                <w:rFonts w:ascii="Arial Narrow" w:hAnsi="Arial Narrow" w:cs="Arial"/>
                <w:sz w:val="18"/>
                <w:szCs w:val="18"/>
                <w:lang w:val="es-MX"/>
              </w:rPr>
              <w:tab/>
              <w:t xml:space="preserve">                                                      (</w:t>
            </w:r>
            <w:r w:rsidR="00D21FA4" w:rsidRPr="00DF72F5">
              <w:rPr>
                <w:rFonts w:ascii="Arial Narrow" w:hAnsi="Arial Narrow" w:cs="Arial"/>
                <w:sz w:val="18"/>
                <w:szCs w:val="18"/>
                <w:lang w:val="es-MX"/>
              </w:rPr>
              <w:t>X</w:t>
            </w:r>
            <w:r w:rsidRPr="00DF72F5">
              <w:rPr>
                <w:rFonts w:ascii="Arial Narrow" w:hAnsi="Arial Narrow" w:cs="Arial"/>
                <w:sz w:val="18"/>
                <w:szCs w:val="18"/>
                <w:lang w:val="es-MX"/>
              </w:rPr>
              <w:t>)</w:t>
            </w:r>
          </w:p>
          <w:p w14:paraId="6CCCE2FB"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 xml:space="preserve">Seminario                                                       </w:t>
            </w:r>
            <w:r w:rsidR="006B5833" w:rsidRPr="00DF72F5">
              <w:rPr>
                <w:rFonts w:ascii="Arial Narrow" w:hAnsi="Arial Narrow" w:cs="Arial"/>
                <w:sz w:val="18"/>
                <w:szCs w:val="18"/>
                <w:lang w:val="es-MX"/>
              </w:rPr>
              <w:t xml:space="preserve"> </w:t>
            </w:r>
            <w:r w:rsidRPr="00DF72F5">
              <w:rPr>
                <w:rFonts w:ascii="Arial Narrow" w:hAnsi="Arial Narrow" w:cs="Arial"/>
                <w:sz w:val="18"/>
                <w:szCs w:val="18"/>
                <w:lang w:val="es-MX"/>
              </w:rPr>
              <w:t>(  )</w:t>
            </w:r>
          </w:p>
          <w:p w14:paraId="0B2CA75B" w14:textId="77777777" w:rsidR="00E74B04" w:rsidRPr="00DF72F5" w:rsidRDefault="00E74B04" w:rsidP="00E74B04">
            <w:pPr>
              <w:rPr>
                <w:rFonts w:ascii="Arial Narrow" w:hAnsi="Arial Narrow" w:cs="Arial"/>
                <w:sz w:val="18"/>
                <w:szCs w:val="18"/>
                <w:lang w:val="es-MX"/>
              </w:rPr>
            </w:pPr>
            <w:r w:rsidRPr="00DF72F5">
              <w:rPr>
                <w:rFonts w:ascii="Arial Narrow" w:hAnsi="Arial Narrow" w:cs="Arial"/>
                <w:sz w:val="18"/>
                <w:szCs w:val="18"/>
                <w:lang w:val="es-MX"/>
              </w:rPr>
              <w:t xml:space="preserve">Otras:                                </w:t>
            </w:r>
            <w:r w:rsidR="006B5833" w:rsidRPr="00DF72F5">
              <w:rPr>
                <w:rFonts w:ascii="Arial Narrow" w:hAnsi="Arial Narrow" w:cs="Arial"/>
                <w:sz w:val="18"/>
                <w:szCs w:val="18"/>
                <w:lang w:val="es-MX"/>
              </w:rPr>
              <w:t xml:space="preserve">                              (X</w:t>
            </w:r>
            <w:r w:rsidRPr="00DF72F5">
              <w:rPr>
                <w:rFonts w:ascii="Arial Narrow" w:hAnsi="Arial Narrow" w:cs="Arial"/>
                <w:sz w:val="18"/>
                <w:szCs w:val="18"/>
                <w:lang w:val="es-MX"/>
              </w:rPr>
              <w:t>)</w:t>
            </w:r>
          </w:p>
          <w:p w14:paraId="4B1CFE63" w14:textId="77777777" w:rsidR="00E74B04" w:rsidRPr="00DF72F5" w:rsidRDefault="00E74B04" w:rsidP="00E74B04">
            <w:pPr>
              <w:rPr>
                <w:rFonts w:ascii="Arial Narrow" w:hAnsi="Arial Narrow" w:cs="Arial"/>
                <w:sz w:val="20"/>
                <w:lang w:val="es-MX"/>
              </w:rPr>
            </w:pPr>
          </w:p>
        </w:tc>
      </w:tr>
      <w:tr w:rsidR="00DF72F5" w:rsidRPr="00DF72F5" w14:paraId="55DD5932" w14:textId="77777777" w:rsidTr="00E74B04">
        <w:trPr>
          <w:trHeight w:val="366"/>
          <w:jc w:val="center"/>
        </w:trPr>
        <w:tc>
          <w:tcPr>
            <w:tcW w:w="8640" w:type="dxa"/>
            <w:gridSpan w:val="2"/>
          </w:tcPr>
          <w:p w14:paraId="74668708" w14:textId="77777777" w:rsidR="00EF7DAF" w:rsidRPr="00DF72F5" w:rsidRDefault="00E74B04" w:rsidP="00EF7DAF">
            <w:pPr>
              <w:rPr>
                <w:rFonts w:ascii="Arial" w:hAnsi="Arial" w:cs="Arial"/>
                <w:b/>
                <w:sz w:val="16"/>
                <w:szCs w:val="16"/>
                <w:lang w:val="es-MX"/>
              </w:rPr>
            </w:pPr>
            <w:r w:rsidRPr="00DF72F5">
              <w:rPr>
                <w:rFonts w:ascii="Arial Narrow" w:hAnsi="Arial Narrow" w:cs="Arial"/>
                <w:b/>
                <w:sz w:val="20"/>
                <w:lang w:val="es-MX"/>
              </w:rPr>
              <w:lastRenderedPageBreak/>
              <w:t xml:space="preserve">Línea de investigación: </w:t>
            </w:r>
            <w:r w:rsidR="00082D23" w:rsidRPr="00DF72F5">
              <w:rPr>
                <w:rFonts w:ascii="Arial Narrow" w:hAnsi="Arial Narrow" w:cs="Arial"/>
                <w:b/>
                <w:sz w:val="20"/>
                <w:lang w:val="es-MX"/>
              </w:rPr>
              <w:t>Estilos artísticos de Mesoamérica, historia cultural.</w:t>
            </w:r>
          </w:p>
          <w:p w14:paraId="1C5722C3" w14:textId="77777777" w:rsidR="00E74B04" w:rsidRPr="00DF72F5" w:rsidRDefault="00E74B04" w:rsidP="00E74B04">
            <w:pPr>
              <w:rPr>
                <w:rFonts w:ascii="Arial Narrow" w:hAnsi="Arial Narrow" w:cs="Arial"/>
                <w:b/>
                <w:sz w:val="20"/>
                <w:lang w:val="es-MX"/>
              </w:rPr>
            </w:pPr>
          </w:p>
        </w:tc>
      </w:tr>
      <w:tr w:rsidR="00E74B04" w:rsidRPr="00DF72F5" w14:paraId="3639CBEB" w14:textId="77777777" w:rsidTr="00E74B04">
        <w:trPr>
          <w:trHeight w:val="60"/>
          <w:jc w:val="center"/>
        </w:trPr>
        <w:tc>
          <w:tcPr>
            <w:tcW w:w="8640" w:type="dxa"/>
            <w:gridSpan w:val="2"/>
          </w:tcPr>
          <w:p w14:paraId="27B3C282" w14:textId="77777777" w:rsidR="00E74B04" w:rsidRPr="00DF72F5" w:rsidRDefault="00E74B04" w:rsidP="006D7663">
            <w:pPr>
              <w:autoSpaceDE w:val="0"/>
              <w:autoSpaceDN w:val="0"/>
              <w:adjustRightInd w:val="0"/>
              <w:rPr>
                <w:rFonts w:ascii="Arial Narrow" w:hAnsi="Arial Narrow" w:cs="Arial"/>
                <w:b/>
                <w:sz w:val="20"/>
                <w:lang w:val="es-MX"/>
              </w:rPr>
            </w:pPr>
            <w:r w:rsidRPr="00DF72F5">
              <w:rPr>
                <w:rFonts w:ascii="Arial Narrow" w:hAnsi="Arial Narrow" w:cs="Arial"/>
                <w:b/>
                <w:sz w:val="20"/>
                <w:lang w:val="es-MX"/>
              </w:rPr>
              <w:t xml:space="preserve">Perfil </w:t>
            </w:r>
            <w:proofErr w:type="spellStart"/>
            <w:r w:rsidRPr="00DF72F5">
              <w:rPr>
                <w:rFonts w:ascii="Arial Narrow" w:hAnsi="Arial Narrow" w:cs="Arial"/>
                <w:b/>
                <w:sz w:val="20"/>
                <w:lang w:val="es-MX"/>
              </w:rPr>
              <w:t>profesiográfico</w:t>
            </w:r>
            <w:proofErr w:type="spellEnd"/>
            <w:r w:rsidRPr="00DF72F5">
              <w:rPr>
                <w:rFonts w:ascii="Arial Narrow" w:hAnsi="Arial Narrow" w:cs="Arial"/>
                <w:b/>
                <w:sz w:val="20"/>
                <w:lang w:val="es-MX"/>
              </w:rPr>
              <w:t xml:space="preserve">: </w:t>
            </w:r>
          </w:p>
        </w:tc>
      </w:tr>
    </w:tbl>
    <w:p w14:paraId="6250D647" w14:textId="77777777" w:rsidR="00941469" w:rsidRPr="00DF72F5" w:rsidRDefault="00941469" w:rsidP="00941469">
      <w:pPr>
        <w:pStyle w:val="Prrafodelista"/>
        <w:ind w:left="777"/>
        <w:rPr>
          <w:rFonts w:cs="Calibri"/>
          <w:b/>
          <w:sz w:val="20"/>
          <w:szCs w:val="20"/>
        </w:rPr>
      </w:pPr>
    </w:p>
    <w:p w14:paraId="52394ED0" w14:textId="77777777" w:rsidR="00941469" w:rsidRPr="00DF72F5" w:rsidRDefault="00941469" w:rsidP="00941469">
      <w:pPr>
        <w:pStyle w:val="Prrafodelista"/>
        <w:ind w:left="777"/>
        <w:rPr>
          <w:rFonts w:cs="Calibri"/>
          <w:b/>
          <w:sz w:val="20"/>
          <w:szCs w:val="20"/>
        </w:rPr>
      </w:pPr>
    </w:p>
    <w:p w14:paraId="7B91666A" w14:textId="77777777" w:rsidR="00941469" w:rsidRPr="00DF72F5" w:rsidRDefault="00941469" w:rsidP="00941469">
      <w:pPr>
        <w:pStyle w:val="Prrafodelista"/>
        <w:ind w:left="777"/>
        <w:rPr>
          <w:rFonts w:cs="Calibri"/>
          <w:b/>
          <w:sz w:val="20"/>
          <w:szCs w:val="20"/>
        </w:rPr>
      </w:pPr>
    </w:p>
    <w:sectPr w:rsidR="00941469" w:rsidRPr="00DF72F5" w:rsidSect="00E74B04">
      <w:footerReference w:type="even" r:id="rId9"/>
      <w:footerReference w:type="default" r:id="rId10"/>
      <w:pgSz w:w="12240" w:h="15840"/>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BB9E3" w14:textId="77777777" w:rsidR="00A51CF9" w:rsidRDefault="00A51CF9" w:rsidP="00E74B04">
      <w:r>
        <w:separator/>
      </w:r>
    </w:p>
  </w:endnote>
  <w:endnote w:type="continuationSeparator" w:id="0">
    <w:p w14:paraId="10B49265" w14:textId="77777777" w:rsidR="00A51CF9" w:rsidRDefault="00A51CF9" w:rsidP="00E7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F6B8" w14:textId="77777777" w:rsidR="00336E4E" w:rsidRDefault="00336E4E" w:rsidP="00E74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AFB2DC" w14:textId="77777777" w:rsidR="00336E4E" w:rsidRDefault="00336E4E" w:rsidP="00E74B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5A0C" w14:textId="77777777" w:rsidR="00336E4E" w:rsidRDefault="00336E4E" w:rsidP="00E74B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72F5">
      <w:rPr>
        <w:rStyle w:val="Nmerodepgina"/>
        <w:noProof/>
      </w:rPr>
      <w:t>1</w:t>
    </w:r>
    <w:r>
      <w:rPr>
        <w:rStyle w:val="Nmerodepgina"/>
      </w:rPr>
      <w:fldChar w:fldCharType="end"/>
    </w:r>
  </w:p>
  <w:p w14:paraId="5166488A" w14:textId="77777777" w:rsidR="00336E4E" w:rsidRDefault="00336E4E" w:rsidP="00E74B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0D29F" w14:textId="77777777" w:rsidR="00A51CF9" w:rsidRDefault="00A51CF9" w:rsidP="00E74B04">
      <w:r>
        <w:separator/>
      </w:r>
    </w:p>
  </w:footnote>
  <w:footnote w:type="continuationSeparator" w:id="0">
    <w:p w14:paraId="19C34FC0" w14:textId="77777777" w:rsidR="00A51CF9" w:rsidRDefault="00A51CF9" w:rsidP="00E7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1071"/>
    <w:multiLevelType w:val="multilevel"/>
    <w:tmpl w:val="B7BC23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BC7E29"/>
    <w:multiLevelType w:val="multilevel"/>
    <w:tmpl w:val="A4A019E2"/>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08AA12B5"/>
    <w:multiLevelType w:val="multilevel"/>
    <w:tmpl w:val="AEE29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E06B7C"/>
    <w:multiLevelType w:val="multilevel"/>
    <w:tmpl w:val="75280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E2257B8"/>
    <w:multiLevelType w:val="multilevel"/>
    <w:tmpl w:val="DFD82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E1D61"/>
    <w:multiLevelType w:val="multilevel"/>
    <w:tmpl w:val="9702A0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6C25FA"/>
    <w:multiLevelType w:val="hybridMultilevel"/>
    <w:tmpl w:val="CC5A0F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Helvetica"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Helvetica"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Helvetica"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41BBE"/>
    <w:multiLevelType w:val="multilevel"/>
    <w:tmpl w:val="FBA695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DA457E"/>
    <w:multiLevelType w:val="multilevel"/>
    <w:tmpl w:val="76D2C732"/>
    <w:lvl w:ilvl="0">
      <w:start w:val="1"/>
      <w:numFmt w:val="decimal"/>
      <w:lvlText w:val="%1"/>
      <w:lvlJc w:val="left"/>
      <w:pPr>
        <w:ind w:left="360" w:hanging="360"/>
      </w:pPr>
      <w:rPr>
        <w:rFonts w:hint="default"/>
      </w:rPr>
    </w:lvl>
    <w:lvl w:ilvl="1">
      <w:start w:val="1"/>
      <w:numFmt w:val="decimal"/>
      <w:lvlText w:val="%1.%2"/>
      <w:lvlJc w:val="left"/>
      <w:pPr>
        <w:ind w:left="495" w:hanging="360"/>
      </w:pPr>
      <w:rPr>
        <w:rFonts w:hint="default"/>
      </w:rPr>
    </w:lvl>
    <w:lvl w:ilvl="2">
      <w:start w:val="1"/>
      <w:numFmt w:val="decimal"/>
      <w:lvlText w:val="%1.%2.%3"/>
      <w:lvlJc w:val="left"/>
      <w:pPr>
        <w:ind w:left="630" w:hanging="36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260" w:hanging="72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025" w:hanging="1080"/>
      </w:pPr>
      <w:rPr>
        <w:rFonts w:hint="default"/>
      </w:rPr>
    </w:lvl>
    <w:lvl w:ilvl="8">
      <w:start w:val="1"/>
      <w:numFmt w:val="decimal"/>
      <w:lvlText w:val="%1.%2.%3.%4.%5.%6.%7.%8.%9"/>
      <w:lvlJc w:val="left"/>
      <w:pPr>
        <w:ind w:left="2520" w:hanging="1440"/>
      </w:pPr>
      <w:rPr>
        <w:rFonts w:hint="default"/>
      </w:rPr>
    </w:lvl>
  </w:abstractNum>
  <w:abstractNum w:abstractNumId="9" w15:restartNumberingAfterBreak="0">
    <w:nsid w:val="20330C26"/>
    <w:multiLevelType w:val="multilevel"/>
    <w:tmpl w:val="926A8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619522C"/>
    <w:multiLevelType w:val="multilevel"/>
    <w:tmpl w:val="82D81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925DFC"/>
    <w:multiLevelType w:val="multilevel"/>
    <w:tmpl w:val="6188368C"/>
    <w:lvl w:ilvl="0">
      <w:start w:val="4"/>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BA170AD"/>
    <w:multiLevelType w:val="multilevel"/>
    <w:tmpl w:val="FF24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A03866"/>
    <w:multiLevelType w:val="multilevel"/>
    <w:tmpl w:val="9D28751C"/>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15F416B"/>
    <w:multiLevelType w:val="multilevel"/>
    <w:tmpl w:val="019633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005BBE"/>
    <w:multiLevelType w:val="multilevel"/>
    <w:tmpl w:val="B8F2A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97D3D50"/>
    <w:multiLevelType w:val="multilevel"/>
    <w:tmpl w:val="D0806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AB2744E"/>
    <w:multiLevelType w:val="hybridMultilevel"/>
    <w:tmpl w:val="F962DF98"/>
    <w:lvl w:ilvl="0" w:tplc="BE94BC84">
      <w:start w:val="1"/>
      <w:numFmt w:val="upperRoman"/>
      <w:lvlText w:val="%1."/>
      <w:lvlJc w:val="left"/>
      <w:pPr>
        <w:tabs>
          <w:tab w:val="num" w:pos="720"/>
        </w:tabs>
        <w:ind w:left="720" w:hanging="720"/>
      </w:pPr>
      <w:rPr>
        <w:rFonts w:hint="default"/>
      </w:rPr>
    </w:lvl>
    <w:lvl w:ilvl="1" w:tplc="E654533E">
      <w:start w:val="1"/>
      <w:numFmt w:val="bullet"/>
      <w:lvlText w:val="-"/>
      <w:lvlJc w:val="left"/>
      <w:pPr>
        <w:tabs>
          <w:tab w:val="num" w:pos="1080"/>
        </w:tabs>
        <w:ind w:left="1080" w:hanging="360"/>
      </w:pPr>
      <w:rPr>
        <w:rFonts w:ascii="Times New Roman" w:eastAsia="Times New Roman" w:hAnsi="Times New Roman" w:hint="default"/>
        <w:w w:val="0"/>
      </w:rPr>
    </w:lvl>
    <w:lvl w:ilvl="2" w:tplc="001B040A" w:tentative="1">
      <w:start w:val="1"/>
      <w:numFmt w:val="lowerRoman"/>
      <w:lvlText w:val="%3."/>
      <w:lvlJc w:val="right"/>
      <w:pPr>
        <w:tabs>
          <w:tab w:val="num" w:pos="1800"/>
        </w:tabs>
        <w:ind w:left="1800" w:hanging="180"/>
      </w:pPr>
    </w:lvl>
    <w:lvl w:ilvl="3" w:tplc="000F040A" w:tentative="1">
      <w:start w:val="1"/>
      <w:numFmt w:val="decimal"/>
      <w:lvlText w:val="%4."/>
      <w:lvlJc w:val="left"/>
      <w:pPr>
        <w:tabs>
          <w:tab w:val="num" w:pos="2520"/>
        </w:tabs>
        <w:ind w:left="2520" w:hanging="360"/>
      </w:pPr>
    </w:lvl>
    <w:lvl w:ilvl="4" w:tplc="0019040A" w:tentative="1">
      <w:start w:val="1"/>
      <w:numFmt w:val="lowerLetter"/>
      <w:lvlText w:val="%5."/>
      <w:lvlJc w:val="left"/>
      <w:pPr>
        <w:tabs>
          <w:tab w:val="num" w:pos="3240"/>
        </w:tabs>
        <w:ind w:left="3240" w:hanging="360"/>
      </w:pPr>
    </w:lvl>
    <w:lvl w:ilvl="5" w:tplc="001B040A" w:tentative="1">
      <w:start w:val="1"/>
      <w:numFmt w:val="lowerRoman"/>
      <w:lvlText w:val="%6."/>
      <w:lvlJc w:val="right"/>
      <w:pPr>
        <w:tabs>
          <w:tab w:val="num" w:pos="3960"/>
        </w:tabs>
        <w:ind w:left="3960" w:hanging="180"/>
      </w:pPr>
    </w:lvl>
    <w:lvl w:ilvl="6" w:tplc="000F040A" w:tentative="1">
      <w:start w:val="1"/>
      <w:numFmt w:val="decimal"/>
      <w:lvlText w:val="%7."/>
      <w:lvlJc w:val="left"/>
      <w:pPr>
        <w:tabs>
          <w:tab w:val="num" w:pos="4680"/>
        </w:tabs>
        <w:ind w:left="4680" w:hanging="360"/>
      </w:pPr>
    </w:lvl>
    <w:lvl w:ilvl="7" w:tplc="0019040A" w:tentative="1">
      <w:start w:val="1"/>
      <w:numFmt w:val="lowerLetter"/>
      <w:lvlText w:val="%8."/>
      <w:lvlJc w:val="left"/>
      <w:pPr>
        <w:tabs>
          <w:tab w:val="num" w:pos="5400"/>
        </w:tabs>
        <w:ind w:left="5400" w:hanging="360"/>
      </w:pPr>
    </w:lvl>
    <w:lvl w:ilvl="8" w:tplc="001B040A" w:tentative="1">
      <w:start w:val="1"/>
      <w:numFmt w:val="lowerRoman"/>
      <w:lvlText w:val="%9."/>
      <w:lvlJc w:val="right"/>
      <w:pPr>
        <w:tabs>
          <w:tab w:val="num" w:pos="6120"/>
        </w:tabs>
        <w:ind w:left="6120" w:hanging="180"/>
      </w:pPr>
    </w:lvl>
  </w:abstractNum>
  <w:abstractNum w:abstractNumId="18" w15:restartNumberingAfterBreak="0">
    <w:nsid w:val="3D582063"/>
    <w:multiLevelType w:val="multilevel"/>
    <w:tmpl w:val="7414B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0F7016"/>
    <w:multiLevelType w:val="multilevel"/>
    <w:tmpl w:val="B322C02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2B26A34"/>
    <w:multiLevelType w:val="multilevel"/>
    <w:tmpl w:val="84CCE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6126390"/>
    <w:multiLevelType w:val="multilevel"/>
    <w:tmpl w:val="B9880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72A49ED"/>
    <w:multiLevelType w:val="multilevel"/>
    <w:tmpl w:val="3D80B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A765D4"/>
    <w:multiLevelType w:val="multilevel"/>
    <w:tmpl w:val="85102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8BC18AA"/>
    <w:multiLevelType w:val="multilevel"/>
    <w:tmpl w:val="DEE216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8FB01A9"/>
    <w:multiLevelType w:val="hybridMultilevel"/>
    <w:tmpl w:val="AAAAF0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4458AA"/>
    <w:multiLevelType w:val="multilevel"/>
    <w:tmpl w:val="B5282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B05336"/>
    <w:multiLevelType w:val="multilevel"/>
    <w:tmpl w:val="242E3D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7F7187"/>
    <w:multiLevelType w:val="multilevel"/>
    <w:tmpl w:val="1AE2C3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243E03"/>
    <w:multiLevelType w:val="multilevel"/>
    <w:tmpl w:val="81FC13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63B68C9"/>
    <w:multiLevelType w:val="multilevel"/>
    <w:tmpl w:val="6862D7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CC0022"/>
    <w:multiLevelType w:val="multilevel"/>
    <w:tmpl w:val="B10C94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004F65"/>
    <w:multiLevelType w:val="multilevel"/>
    <w:tmpl w:val="15525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084D3B"/>
    <w:multiLevelType w:val="multilevel"/>
    <w:tmpl w:val="4148D77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AA6655E"/>
    <w:multiLevelType w:val="multilevel"/>
    <w:tmpl w:val="3FB0B5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D75555"/>
    <w:multiLevelType w:val="multilevel"/>
    <w:tmpl w:val="A63AA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58E37E3"/>
    <w:multiLevelType w:val="multilevel"/>
    <w:tmpl w:val="69B25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707CB7"/>
    <w:multiLevelType w:val="multilevel"/>
    <w:tmpl w:val="7CD81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BCF2E0C"/>
    <w:multiLevelType w:val="multilevel"/>
    <w:tmpl w:val="7F207924"/>
    <w:lvl w:ilvl="0">
      <w:start w:val="1"/>
      <w:numFmt w:val="upperRoman"/>
      <w:lvlText w:val="%1."/>
      <w:lvlJc w:val="left"/>
      <w:pPr>
        <w:ind w:left="360" w:hanging="360"/>
      </w:pPr>
      <w:rPr>
        <w:rFonts w:cs="Times New Roman" w:hint="default"/>
      </w:rPr>
    </w:lvl>
    <w:lvl w:ilvl="1">
      <w:start w:val="1"/>
      <w:numFmt w:val="upperRoman"/>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15:restartNumberingAfterBreak="0">
    <w:nsid w:val="6D3A1C70"/>
    <w:multiLevelType w:val="multilevel"/>
    <w:tmpl w:val="772A21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EC725E2"/>
    <w:multiLevelType w:val="multilevel"/>
    <w:tmpl w:val="6EB2F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0CC0E55"/>
    <w:multiLevelType w:val="multilevel"/>
    <w:tmpl w:val="22DA7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3A30667"/>
    <w:multiLevelType w:val="multilevel"/>
    <w:tmpl w:val="9B766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5E64174"/>
    <w:multiLevelType w:val="multilevel"/>
    <w:tmpl w:val="9C84016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62963FF"/>
    <w:multiLevelType w:val="hybridMultilevel"/>
    <w:tmpl w:val="C388ED28"/>
    <w:lvl w:ilvl="0" w:tplc="269646F8">
      <w:start w:val="1"/>
      <w:numFmt w:val="bullet"/>
      <w:lvlText w:val="-"/>
      <w:lvlJc w:val="left"/>
      <w:pPr>
        <w:tabs>
          <w:tab w:val="num" w:pos="1428"/>
        </w:tabs>
        <w:ind w:left="1428" w:hanging="360"/>
      </w:pPr>
      <w:rPr>
        <w:rFonts w:ascii="Times New Roman" w:eastAsia="Times New Roman" w:hAnsi="Times New Roman" w:hint="default"/>
        <w:w w:val="0"/>
      </w:rPr>
    </w:lvl>
    <w:lvl w:ilvl="1" w:tplc="0003040A" w:tentative="1">
      <w:start w:val="1"/>
      <w:numFmt w:val="bullet"/>
      <w:lvlText w:val="o"/>
      <w:lvlJc w:val="left"/>
      <w:pPr>
        <w:tabs>
          <w:tab w:val="num" w:pos="2148"/>
        </w:tabs>
        <w:ind w:left="2148" w:hanging="360"/>
      </w:pPr>
      <w:rPr>
        <w:rFonts w:ascii="Courier New" w:hAnsi="Courier New" w:hint="default"/>
      </w:rPr>
    </w:lvl>
    <w:lvl w:ilvl="2" w:tplc="0005040A" w:tentative="1">
      <w:start w:val="1"/>
      <w:numFmt w:val="bullet"/>
      <w:lvlText w:val=""/>
      <w:lvlJc w:val="left"/>
      <w:pPr>
        <w:tabs>
          <w:tab w:val="num" w:pos="2868"/>
        </w:tabs>
        <w:ind w:left="2868" w:hanging="360"/>
      </w:pPr>
      <w:rPr>
        <w:rFonts w:ascii="Wingdings" w:hAnsi="Wingdings" w:hint="default"/>
      </w:rPr>
    </w:lvl>
    <w:lvl w:ilvl="3" w:tplc="0001040A" w:tentative="1">
      <w:start w:val="1"/>
      <w:numFmt w:val="bullet"/>
      <w:lvlText w:val=""/>
      <w:lvlJc w:val="left"/>
      <w:pPr>
        <w:tabs>
          <w:tab w:val="num" w:pos="3588"/>
        </w:tabs>
        <w:ind w:left="3588" w:hanging="360"/>
      </w:pPr>
      <w:rPr>
        <w:rFonts w:ascii="Symbol" w:hAnsi="Symbol" w:hint="default"/>
      </w:rPr>
    </w:lvl>
    <w:lvl w:ilvl="4" w:tplc="0003040A" w:tentative="1">
      <w:start w:val="1"/>
      <w:numFmt w:val="bullet"/>
      <w:lvlText w:val="o"/>
      <w:lvlJc w:val="left"/>
      <w:pPr>
        <w:tabs>
          <w:tab w:val="num" w:pos="4308"/>
        </w:tabs>
        <w:ind w:left="4308" w:hanging="360"/>
      </w:pPr>
      <w:rPr>
        <w:rFonts w:ascii="Courier New" w:hAnsi="Courier New" w:hint="default"/>
      </w:rPr>
    </w:lvl>
    <w:lvl w:ilvl="5" w:tplc="0005040A" w:tentative="1">
      <w:start w:val="1"/>
      <w:numFmt w:val="bullet"/>
      <w:lvlText w:val=""/>
      <w:lvlJc w:val="left"/>
      <w:pPr>
        <w:tabs>
          <w:tab w:val="num" w:pos="5028"/>
        </w:tabs>
        <w:ind w:left="5028" w:hanging="360"/>
      </w:pPr>
      <w:rPr>
        <w:rFonts w:ascii="Wingdings" w:hAnsi="Wingdings" w:hint="default"/>
      </w:rPr>
    </w:lvl>
    <w:lvl w:ilvl="6" w:tplc="0001040A" w:tentative="1">
      <w:start w:val="1"/>
      <w:numFmt w:val="bullet"/>
      <w:lvlText w:val=""/>
      <w:lvlJc w:val="left"/>
      <w:pPr>
        <w:tabs>
          <w:tab w:val="num" w:pos="5748"/>
        </w:tabs>
        <w:ind w:left="5748" w:hanging="360"/>
      </w:pPr>
      <w:rPr>
        <w:rFonts w:ascii="Symbol" w:hAnsi="Symbol" w:hint="default"/>
      </w:rPr>
    </w:lvl>
    <w:lvl w:ilvl="7" w:tplc="0003040A" w:tentative="1">
      <w:start w:val="1"/>
      <w:numFmt w:val="bullet"/>
      <w:lvlText w:val="o"/>
      <w:lvlJc w:val="left"/>
      <w:pPr>
        <w:tabs>
          <w:tab w:val="num" w:pos="6468"/>
        </w:tabs>
        <w:ind w:left="6468" w:hanging="360"/>
      </w:pPr>
      <w:rPr>
        <w:rFonts w:ascii="Courier New" w:hAnsi="Courier New" w:hint="default"/>
      </w:rPr>
    </w:lvl>
    <w:lvl w:ilvl="8" w:tplc="0005040A"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7BAE1326"/>
    <w:multiLevelType w:val="multilevel"/>
    <w:tmpl w:val="828473D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D600DE"/>
    <w:multiLevelType w:val="multilevel"/>
    <w:tmpl w:val="DA9AC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D6270A4"/>
    <w:multiLevelType w:val="multilevel"/>
    <w:tmpl w:val="107EF3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3"/>
  </w:num>
  <w:num w:numId="3">
    <w:abstractNumId w:val="38"/>
  </w:num>
  <w:num w:numId="4">
    <w:abstractNumId w:val="17"/>
  </w:num>
  <w:num w:numId="5">
    <w:abstractNumId w:val="44"/>
  </w:num>
  <w:num w:numId="6">
    <w:abstractNumId w:val="47"/>
  </w:num>
  <w:num w:numId="7">
    <w:abstractNumId w:val="28"/>
  </w:num>
  <w:num w:numId="8">
    <w:abstractNumId w:val="8"/>
  </w:num>
  <w:num w:numId="9">
    <w:abstractNumId w:val="34"/>
  </w:num>
  <w:num w:numId="10">
    <w:abstractNumId w:val="21"/>
  </w:num>
  <w:num w:numId="11">
    <w:abstractNumId w:val="10"/>
  </w:num>
  <w:num w:numId="12">
    <w:abstractNumId w:val="26"/>
  </w:num>
  <w:num w:numId="13">
    <w:abstractNumId w:val="23"/>
  </w:num>
  <w:num w:numId="14">
    <w:abstractNumId w:val="41"/>
  </w:num>
  <w:num w:numId="15">
    <w:abstractNumId w:val="37"/>
  </w:num>
  <w:num w:numId="16">
    <w:abstractNumId w:val="35"/>
  </w:num>
  <w:num w:numId="17">
    <w:abstractNumId w:val="40"/>
  </w:num>
  <w:num w:numId="18">
    <w:abstractNumId w:val="12"/>
  </w:num>
  <w:num w:numId="19">
    <w:abstractNumId w:val="2"/>
  </w:num>
  <w:num w:numId="20">
    <w:abstractNumId w:val="39"/>
  </w:num>
  <w:num w:numId="21">
    <w:abstractNumId w:val="18"/>
  </w:num>
  <w:num w:numId="22">
    <w:abstractNumId w:val="24"/>
  </w:num>
  <w:num w:numId="23">
    <w:abstractNumId w:val="0"/>
  </w:num>
  <w:num w:numId="24">
    <w:abstractNumId w:val="15"/>
  </w:num>
  <w:num w:numId="25">
    <w:abstractNumId w:val="27"/>
  </w:num>
  <w:num w:numId="26">
    <w:abstractNumId w:val="30"/>
  </w:num>
  <w:num w:numId="27">
    <w:abstractNumId w:val="42"/>
  </w:num>
  <w:num w:numId="28">
    <w:abstractNumId w:val="36"/>
  </w:num>
  <w:num w:numId="29">
    <w:abstractNumId w:val="3"/>
  </w:num>
  <w:num w:numId="30">
    <w:abstractNumId w:val="7"/>
  </w:num>
  <w:num w:numId="31">
    <w:abstractNumId w:val="31"/>
  </w:num>
  <w:num w:numId="32">
    <w:abstractNumId w:val="22"/>
  </w:num>
  <w:num w:numId="33">
    <w:abstractNumId w:val="9"/>
  </w:num>
  <w:num w:numId="34">
    <w:abstractNumId w:val="32"/>
  </w:num>
  <w:num w:numId="35">
    <w:abstractNumId w:val="16"/>
  </w:num>
  <w:num w:numId="36">
    <w:abstractNumId w:val="14"/>
  </w:num>
  <w:num w:numId="37">
    <w:abstractNumId w:val="20"/>
  </w:num>
  <w:num w:numId="38">
    <w:abstractNumId w:val="13"/>
  </w:num>
  <w:num w:numId="39">
    <w:abstractNumId w:val="29"/>
  </w:num>
  <w:num w:numId="40">
    <w:abstractNumId w:val="4"/>
  </w:num>
  <w:num w:numId="41">
    <w:abstractNumId w:val="5"/>
  </w:num>
  <w:num w:numId="42">
    <w:abstractNumId w:val="1"/>
  </w:num>
  <w:num w:numId="43">
    <w:abstractNumId w:val="25"/>
  </w:num>
  <w:num w:numId="44">
    <w:abstractNumId w:val="43"/>
  </w:num>
  <w:num w:numId="45">
    <w:abstractNumId w:val="46"/>
  </w:num>
  <w:num w:numId="46">
    <w:abstractNumId w:val="19"/>
  </w:num>
  <w:num w:numId="47">
    <w:abstractNumId w:val="11"/>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7B"/>
    <w:rsid w:val="00023B25"/>
    <w:rsid w:val="00042EFF"/>
    <w:rsid w:val="0005477B"/>
    <w:rsid w:val="000749F4"/>
    <w:rsid w:val="00082D23"/>
    <w:rsid w:val="00095925"/>
    <w:rsid w:val="000A484A"/>
    <w:rsid w:val="000D2E7F"/>
    <w:rsid w:val="00104A25"/>
    <w:rsid w:val="00106A47"/>
    <w:rsid w:val="00113C42"/>
    <w:rsid w:val="00131352"/>
    <w:rsid w:val="001572DF"/>
    <w:rsid w:val="00172CED"/>
    <w:rsid w:val="001B2E58"/>
    <w:rsid w:val="001D65E5"/>
    <w:rsid w:val="001E153F"/>
    <w:rsid w:val="002132AE"/>
    <w:rsid w:val="00240AD8"/>
    <w:rsid w:val="002910E5"/>
    <w:rsid w:val="002C387D"/>
    <w:rsid w:val="002C60F3"/>
    <w:rsid w:val="002F2FB5"/>
    <w:rsid w:val="00325CD3"/>
    <w:rsid w:val="00336E4E"/>
    <w:rsid w:val="00354C6E"/>
    <w:rsid w:val="00372660"/>
    <w:rsid w:val="00393843"/>
    <w:rsid w:val="003A7BFF"/>
    <w:rsid w:val="003B1476"/>
    <w:rsid w:val="003D0989"/>
    <w:rsid w:val="003D15FA"/>
    <w:rsid w:val="003F5E2F"/>
    <w:rsid w:val="0041233E"/>
    <w:rsid w:val="00415260"/>
    <w:rsid w:val="00426A6A"/>
    <w:rsid w:val="00450B4A"/>
    <w:rsid w:val="004545CF"/>
    <w:rsid w:val="00474996"/>
    <w:rsid w:val="004A3B15"/>
    <w:rsid w:val="004A433F"/>
    <w:rsid w:val="004B20DE"/>
    <w:rsid w:val="004D42B9"/>
    <w:rsid w:val="004F5689"/>
    <w:rsid w:val="00515E4F"/>
    <w:rsid w:val="00556A4C"/>
    <w:rsid w:val="00565FCC"/>
    <w:rsid w:val="005813E1"/>
    <w:rsid w:val="00586C0E"/>
    <w:rsid w:val="00593255"/>
    <w:rsid w:val="00595B21"/>
    <w:rsid w:val="005D3B5D"/>
    <w:rsid w:val="005F380A"/>
    <w:rsid w:val="00612957"/>
    <w:rsid w:val="00623828"/>
    <w:rsid w:val="00637AF7"/>
    <w:rsid w:val="00655F13"/>
    <w:rsid w:val="006757EF"/>
    <w:rsid w:val="00687F18"/>
    <w:rsid w:val="006A46D8"/>
    <w:rsid w:val="006B53E1"/>
    <w:rsid w:val="006B5833"/>
    <w:rsid w:val="006D7663"/>
    <w:rsid w:val="006E3635"/>
    <w:rsid w:val="00722847"/>
    <w:rsid w:val="00764E48"/>
    <w:rsid w:val="00794756"/>
    <w:rsid w:val="007A4C3C"/>
    <w:rsid w:val="007C2042"/>
    <w:rsid w:val="007D4006"/>
    <w:rsid w:val="007F777A"/>
    <w:rsid w:val="0081429B"/>
    <w:rsid w:val="00841619"/>
    <w:rsid w:val="0086329D"/>
    <w:rsid w:val="00876436"/>
    <w:rsid w:val="00876B21"/>
    <w:rsid w:val="008C43A4"/>
    <w:rsid w:val="008D23CE"/>
    <w:rsid w:val="00903156"/>
    <w:rsid w:val="00906CD3"/>
    <w:rsid w:val="0091155E"/>
    <w:rsid w:val="009325B2"/>
    <w:rsid w:val="00941469"/>
    <w:rsid w:val="00941F4C"/>
    <w:rsid w:val="009646E4"/>
    <w:rsid w:val="009A0361"/>
    <w:rsid w:val="009B44A1"/>
    <w:rsid w:val="009D5665"/>
    <w:rsid w:val="00A134C6"/>
    <w:rsid w:val="00A20F3F"/>
    <w:rsid w:val="00A22AB5"/>
    <w:rsid w:val="00A36F78"/>
    <w:rsid w:val="00A466C0"/>
    <w:rsid w:val="00A4689A"/>
    <w:rsid w:val="00A46CBD"/>
    <w:rsid w:val="00A51CF9"/>
    <w:rsid w:val="00A62354"/>
    <w:rsid w:val="00A651C6"/>
    <w:rsid w:val="00A6640B"/>
    <w:rsid w:val="00A93F7D"/>
    <w:rsid w:val="00A9617C"/>
    <w:rsid w:val="00AA451E"/>
    <w:rsid w:val="00AA5D36"/>
    <w:rsid w:val="00AB45F0"/>
    <w:rsid w:val="00AE575A"/>
    <w:rsid w:val="00AF3E55"/>
    <w:rsid w:val="00B04BB9"/>
    <w:rsid w:val="00B14B50"/>
    <w:rsid w:val="00B16DA6"/>
    <w:rsid w:val="00B21346"/>
    <w:rsid w:val="00B3338F"/>
    <w:rsid w:val="00B47FDA"/>
    <w:rsid w:val="00B72BE3"/>
    <w:rsid w:val="00B80F4C"/>
    <w:rsid w:val="00BA1F58"/>
    <w:rsid w:val="00BA53F9"/>
    <w:rsid w:val="00BB5CFC"/>
    <w:rsid w:val="00BD1197"/>
    <w:rsid w:val="00C03E19"/>
    <w:rsid w:val="00C05532"/>
    <w:rsid w:val="00C446FA"/>
    <w:rsid w:val="00C94F42"/>
    <w:rsid w:val="00CB7A51"/>
    <w:rsid w:val="00CD0524"/>
    <w:rsid w:val="00CF2711"/>
    <w:rsid w:val="00CF6063"/>
    <w:rsid w:val="00D1402E"/>
    <w:rsid w:val="00D21FA4"/>
    <w:rsid w:val="00D25040"/>
    <w:rsid w:val="00DB60FD"/>
    <w:rsid w:val="00DD2CCE"/>
    <w:rsid w:val="00DF72F5"/>
    <w:rsid w:val="00E114D4"/>
    <w:rsid w:val="00E1603F"/>
    <w:rsid w:val="00E56D5B"/>
    <w:rsid w:val="00E60857"/>
    <w:rsid w:val="00E7289A"/>
    <w:rsid w:val="00E74B04"/>
    <w:rsid w:val="00E765BD"/>
    <w:rsid w:val="00EA47D8"/>
    <w:rsid w:val="00EB35D0"/>
    <w:rsid w:val="00EC1D19"/>
    <w:rsid w:val="00ED6A81"/>
    <w:rsid w:val="00EE62B7"/>
    <w:rsid w:val="00EF7DAF"/>
    <w:rsid w:val="00F11733"/>
    <w:rsid w:val="00F118F7"/>
    <w:rsid w:val="00F23125"/>
    <w:rsid w:val="00F6183F"/>
    <w:rsid w:val="00F844FC"/>
    <w:rsid w:val="00FD59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c0504d" strokecolor="#f2f2f2">
      <v:fill color="#c0504d"/>
      <v:stroke color="#f2f2f2" weight="3pt"/>
      <v:shadow on="t" type="perspective" color="#622423" opacity=".5" offset="1pt" offset2="-1pt"/>
    </o:shapedefaults>
    <o:shapelayout v:ext="edit">
      <o:idmap v:ext="edit" data="1"/>
    </o:shapelayout>
  </w:shapeDefaults>
  <w:doNotEmbedSmartTags/>
  <w:decimalSymbol w:val="."/>
  <w:listSeparator w:val=","/>
  <w14:docId w14:val="40EF0137"/>
  <w15:docId w15:val="{482582B7-B4A7-49AE-98B9-4208F72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3E1"/>
    <w:rPr>
      <w:sz w:val="24"/>
      <w:lang w:val="en-US" w:eastAsia="es-ES_tradnl"/>
    </w:rPr>
  </w:style>
  <w:style w:type="paragraph" w:styleId="Ttulo1">
    <w:name w:val="heading 1"/>
    <w:aliases w:val="Título 1 Car,Título 1 Car Car,Título 1 Car Car Car Car Car Car,Título 1 Car Car Car Car Car Car Car"/>
    <w:basedOn w:val="Normal"/>
    <w:next w:val="Normal"/>
    <w:link w:val="Ttulo1Car1"/>
    <w:qFormat/>
    <w:rsid w:val="00CF1BDC"/>
    <w:pPr>
      <w:keepNext/>
      <w:spacing w:before="240" w:after="60"/>
      <w:outlineLvl w:val="0"/>
    </w:pPr>
    <w:rPr>
      <w:rFonts w:ascii="Arial" w:hAnsi="Arial" w:cs="Arial"/>
      <w:b/>
      <w:bCs/>
      <w:kern w:val="32"/>
      <w:sz w:val="32"/>
      <w:szCs w:val="32"/>
      <w:lang w:val="es-ES" w:eastAsia="es-ES"/>
    </w:rPr>
  </w:style>
  <w:style w:type="paragraph" w:styleId="Ttulo2">
    <w:name w:val="heading 2"/>
    <w:basedOn w:val="Normal"/>
    <w:next w:val="Normal"/>
    <w:qFormat/>
    <w:rsid w:val="007027AE"/>
    <w:pPr>
      <w:keepNext/>
      <w:spacing w:before="240" w:after="60"/>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7027AE"/>
    <w:pPr>
      <w:keepNext/>
      <w:jc w:val="both"/>
      <w:outlineLvl w:val="2"/>
    </w:pPr>
    <w:rPr>
      <w:rFonts w:ascii="Arial" w:eastAsia="Times New Roman" w:hAnsi="Arial"/>
      <w:lang w:val="es-ES" w:eastAsia="es-ES"/>
    </w:rPr>
  </w:style>
  <w:style w:type="paragraph" w:styleId="Ttulo5">
    <w:name w:val="heading 5"/>
    <w:basedOn w:val="Normal"/>
    <w:next w:val="Normal"/>
    <w:link w:val="Ttulo5Car"/>
    <w:qFormat/>
    <w:rsid w:val="007027AE"/>
    <w:pPr>
      <w:keepNext/>
      <w:keepLines/>
      <w:spacing w:before="200" w:line="276" w:lineRule="auto"/>
      <w:outlineLvl w:val="4"/>
    </w:pPr>
    <w:rPr>
      <w:rFonts w:ascii="Cambria" w:eastAsia="Times New Roman" w:hAnsi="Cambria"/>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aliases w:val="Título 1 Car Car1,Título 1 Car Car Car1,Título 1 Car Car Car Car Car Car Car1,Título 1 Car Car Car Car Car Car Car Car"/>
    <w:link w:val="Ttulo1"/>
    <w:locked/>
    <w:rsid w:val="00CF1BDC"/>
    <w:rPr>
      <w:rFonts w:ascii="Arial" w:hAnsi="Arial" w:cs="Arial"/>
      <w:b/>
      <w:bCs/>
      <w:kern w:val="32"/>
      <w:sz w:val="32"/>
      <w:szCs w:val="32"/>
      <w:lang w:val="es-ES" w:eastAsia="es-ES" w:bidi="ar-SA"/>
    </w:rPr>
  </w:style>
  <w:style w:type="character" w:customStyle="1" w:styleId="Ttulo3Car">
    <w:name w:val="Título 3 Car"/>
    <w:link w:val="Ttulo3"/>
    <w:locked/>
    <w:rsid w:val="000546D0"/>
    <w:rPr>
      <w:rFonts w:ascii="Arial" w:eastAsia="Times New Roman" w:hAnsi="Arial"/>
      <w:sz w:val="24"/>
      <w:lang w:val="es-ES" w:eastAsia="es-ES"/>
    </w:rPr>
  </w:style>
  <w:style w:type="character" w:customStyle="1" w:styleId="Ttulo5Car">
    <w:name w:val="Título 5 Car"/>
    <w:link w:val="Ttulo5"/>
    <w:locked/>
    <w:rsid w:val="000546D0"/>
    <w:rPr>
      <w:rFonts w:ascii="Cambria" w:eastAsia="Times New Roman" w:hAnsi="Cambria"/>
      <w:color w:val="243F60"/>
      <w:sz w:val="22"/>
      <w:szCs w:val="22"/>
    </w:rPr>
  </w:style>
  <w:style w:type="paragraph" w:styleId="Textodeglobo">
    <w:name w:val="Balloon Text"/>
    <w:basedOn w:val="Normal"/>
    <w:link w:val="TextodegloboCar"/>
    <w:semiHidden/>
    <w:rsid w:val="0005477B"/>
    <w:rPr>
      <w:rFonts w:ascii="Lucida Grande" w:hAnsi="Lucida Grande"/>
      <w:sz w:val="18"/>
      <w:szCs w:val="18"/>
    </w:rPr>
  </w:style>
  <w:style w:type="character" w:customStyle="1" w:styleId="TextodegloboCar">
    <w:name w:val="Texto de globo Car"/>
    <w:link w:val="Textodeglobo"/>
    <w:semiHidden/>
    <w:locked/>
    <w:rsid w:val="000546D0"/>
    <w:rPr>
      <w:rFonts w:ascii="Lucida Grande" w:hAnsi="Lucida Grande"/>
      <w:sz w:val="18"/>
      <w:szCs w:val="18"/>
      <w:lang w:val="en-US" w:eastAsia="es-ES_tradnl"/>
    </w:rPr>
  </w:style>
  <w:style w:type="character" w:styleId="Refdecomentario">
    <w:name w:val="annotation reference"/>
    <w:semiHidden/>
    <w:rsid w:val="00B33D0D"/>
    <w:rPr>
      <w:sz w:val="18"/>
    </w:rPr>
  </w:style>
  <w:style w:type="paragraph" w:styleId="Textocomentario">
    <w:name w:val="annotation text"/>
    <w:aliases w:val="Car Car"/>
    <w:basedOn w:val="Normal"/>
    <w:link w:val="TextocomentarioCar"/>
    <w:semiHidden/>
    <w:rsid w:val="00B33D0D"/>
    <w:rPr>
      <w:szCs w:val="24"/>
    </w:rPr>
  </w:style>
  <w:style w:type="character" w:customStyle="1" w:styleId="TextocomentarioCar">
    <w:name w:val="Texto comentario Car"/>
    <w:aliases w:val="Car Car Car"/>
    <w:link w:val="Textocomentario"/>
    <w:semiHidden/>
    <w:locked/>
    <w:rsid w:val="000546D0"/>
    <w:rPr>
      <w:sz w:val="24"/>
      <w:szCs w:val="24"/>
      <w:lang w:val="en-US" w:eastAsia="es-ES_tradnl"/>
    </w:rPr>
  </w:style>
  <w:style w:type="paragraph" w:styleId="Asuntodelcomentario">
    <w:name w:val="annotation subject"/>
    <w:basedOn w:val="Textocomentario"/>
    <w:next w:val="Textocomentario"/>
    <w:link w:val="AsuntodelcomentarioCar"/>
    <w:semiHidden/>
    <w:rsid w:val="00B33D0D"/>
    <w:rPr>
      <w:szCs w:val="20"/>
    </w:rPr>
  </w:style>
  <w:style w:type="character" w:customStyle="1" w:styleId="AsuntodelcomentarioCar">
    <w:name w:val="Asunto del comentario Car"/>
    <w:basedOn w:val="TextocomentarioCar"/>
    <w:link w:val="Asuntodelcomentario"/>
    <w:semiHidden/>
    <w:locked/>
    <w:rsid w:val="000546D0"/>
    <w:rPr>
      <w:sz w:val="24"/>
      <w:szCs w:val="24"/>
      <w:lang w:val="en-US" w:eastAsia="es-ES_tradnl"/>
    </w:rPr>
  </w:style>
  <w:style w:type="paragraph" w:customStyle="1" w:styleId="Tablatexto">
    <w:name w:val="Tabla texto"/>
    <w:basedOn w:val="Textoindependiente2"/>
    <w:rsid w:val="006B75D8"/>
    <w:pPr>
      <w:autoSpaceDE w:val="0"/>
      <w:autoSpaceDN w:val="0"/>
      <w:adjustRightInd w:val="0"/>
      <w:spacing w:after="0" w:line="240" w:lineRule="auto"/>
      <w:jc w:val="both"/>
    </w:pPr>
    <w:rPr>
      <w:rFonts w:ascii="Times New Roman" w:eastAsia="Times New Roman" w:hAnsi="Times New Roman"/>
      <w:bCs/>
      <w:sz w:val="20"/>
      <w:lang w:val="es-MX" w:eastAsia="es-ES"/>
    </w:rPr>
  </w:style>
  <w:style w:type="paragraph" w:styleId="Textoindependiente2">
    <w:name w:val="Body Text 2"/>
    <w:basedOn w:val="Normal"/>
    <w:link w:val="Textoindependiente2Car"/>
    <w:rsid w:val="006B75D8"/>
    <w:pPr>
      <w:spacing w:after="120" w:line="480" w:lineRule="auto"/>
    </w:pPr>
  </w:style>
  <w:style w:type="character" w:customStyle="1" w:styleId="Textoindependiente2Car">
    <w:name w:val="Texto independiente 2 Car"/>
    <w:link w:val="Textoindependiente2"/>
    <w:locked/>
    <w:rsid w:val="000546D0"/>
    <w:rPr>
      <w:sz w:val="24"/>
      <w:lang w:val="en-US" w:eastAsia="es-ES_tradnl"/>
    </w:rPr>
  </w:style>
  <w:style w:type="character" w:styleId="Textoennegrita">
    <w:name w:val="Strong"/>
    <w:qFormat/>
    <w:rsid w:val="004706D8"/>
    <w:rPr>
      <w:rFonts w:cs="Times New Roman"/>
      <w:b/>
      <w:bCs/>
    </w:rPr>
  </w:style>
  <w:style w:type="paragraph" w:customStyle="1" w:styleId="Sombreadovistoso-nfasis11">
    <w:name w:val="Sombreado vistoso - Énfasis 11"/>
    <w:hidden/>
    <w:uiPriority w:val="99"/>
    <w:semiHidden/>
    <w:rsid w:val="00BA60BF"/>
    <w:rPr>
      <w:sz w:val="24"/>
      <w:lang w:val="en-US" w:eastAsia="es-ES_tradnl"/>
    </w:rPr>
  </w:style>
  <w:style w:type="paragraph" w:styleId="Encabezado">
    <w:name w:val="header"/>
    <w:basedOn w:val="Normal"/>
    <w:link w:val="EncabezadoCar"/>
    <w:unhideWhenUsed/>
    <w:rsid w:val="00113AA0"/>
    <w:pPr>
      <w:tabs>
        <w:tab w:val="center" w:pos="4419"/>
        <w:tab w:val="right" w:pos="8838"/>
      </w:tabs>
    </w:pPr>
  </w:style>
  <w:style w:type="character" w:customStyle="1" w:styleId="EncabezadoCar">
    <w:name w:val="Encabezado Car"/>
    <w:link w:val="Encabezado"/>
    <w:rsid w:val="00113AA0"/>
    <w:rPr>
      <w:sz w:val="24"/>
      <w:lang w:val="en-US" w:eastAsia="es-ES_tradnl"/>
    </w:rPr>
  </w:style>
  <w:style w:type="paragraph" w:styleId="Piedepgina">
    <w:name w:val="footer"/>
    <w:basedOn w:val="Normal"/>
    <w:link w:val="PiedepginaCar"/>
    <w:unhideWhenUsed/>
    <w:rsid w:val="00113AA0"/>
    <w:pPr>
      <w:tabs>
        <w:tab w:val="center" w:pos="4419"/>
        <w:tab w:val="right" w:pos="8838"/>
      </w:tabs>
    </w:pPr>
  </w:style>
  <w:style w:type="character" w:customStyle="1" w:styleId="PiedepginaCar">
    <w:name w:val="Pie de página Car"/>
    <w:link w:val="Piedepgina"/>
    <w:rsid w:val="00113AA0"/>
    <w:rPr>
      <w:sz w:val="24"/>
      <w:lang w:val="en-US" w:eastAsia="es-ES_tradnl"/>
    </w:rPr>
  </w:style>
  <w:style w:type="paragraph" w:styleId="Puesto">
    <w:name w:val="Title"/>
    <w:basedOn w:val="Normal"/>
    <w:link w:val="PuestoCar"/>
    <w:qFormat/>
    <w:rsid w:val="00CF1BDC"/>
    <w:pPr>
      <w:jc w:val="center"/>
    </w:pPr>
    <w:rPr>
      <w:rFonts w:ascii="Arial" w:eastAsia="Times New Roman" w:hAnsi="Arial"/>
      <w:b/>
      <w:szCs w:val="24"/>
      <w:lang w:eastAsia="en-US"/>
    </w:rPr>
  </w:style>
  <w:style w:type="character" w:customStyle="1" w:styleId="PuestoCar">
    <w:name w:val="Puesto Car"/>
    <w:link w:val="Puesto"/>
    <w:locked/>
    <w:rsid w:val="000546D0"/>
    <w:rPr>
      <w:rFonts w:ascii="Arial" w:eastAsia="Times New Roman" w:hAnsi="Arial" w:cs="Arial"/>
      <w:b/>
      <w:sz w:val="24"/>
      <w:szCs w:val="24"/>
      <w:lang w:eastAsia="en-US"/>
    </w:rPr>
  </w:style>
  <w:style w:type="character" w:customStyle="1" w:styleId="Ttulo1CarCarCar">
    <w:name w:val="Título 1 Car Car Car"/>
    <w:rsid w:val="00CF1BDC"/>
    <w:rPr>
      <w:rFonts w:ascii="Arial" w:hAnsi="Arial" w:cs="Arial"/>
      <w:b/>
      <w:bCs/>
      <w:kern w:val="32"/>
      <w:sz w:val="32"/>
      <w:szCs w:val="32"/>
      <w:lang w:val="es-ES" w:eastAsia="es-ES" w:bidi="ar-SA"/>
    </w:rPr>
  </w:style>
  <w:style w:type="paragraph" w:styleId="Sangra2detindependiente">
    <w:name w:val="Body Text Indent 2"/>
    <w:basedOn w:val="Normal"/>
    <w:link w:val="Sangra2detindependienteCar"/>
    <w:rsid w:val="00CF1BDC"/>
    <w:pPr>
      <w:spacing w:after="120" w:line="480" w:lineRule="auto"/>
      <w:ind w:left="283"/>
    </w:pPr>
    <w:rPr>
      <w:szCs w:val="24"/>
      <w:lang w:val="es-ES" w:eastAsia="es-ES"/>
    </w:rPr>
  </w:style>
  <w:style w:type="character" w:customStyle="1" w:styleId="Sangra2detindependienteCar">
    <w:name w:val="Sangría 2 de t. independiente Car"/>
    <w:link w:val="Sangra2detindependiente"/>
    <w:locked/>
    <w:rsid w:val="00CF1BDC"/>
    <w:rPr>
      <w:sz w:val="24"/>
      <w:szCs w:val="24"/>
      <w:lang w:val="es-ES" w:eastAsia="es-ES" w:bidi="ar-SA"/>
    </w:rPr>
  </w:style>
  <w:style w:type="character" w:styleId="Nmerodepgina">
    <w:name w:val="page number"/>
    <w:basedOn w:val="Fuentedeprrafopredeter"/>
    <w:rsid w:val="008B3EC9"/>
  </w:style>
  <w:style w:type="character" w:styleId="Hipervnculo">
    <w:name w:val="Hyperlink"/>
    <w:rsid w:val="004B684C"/>
    <w:rPr>
      <w:rFonts w:cs="Times New Roman"/>
      <w:color w:val="0000FF"/>
      <w:u w:val="single"/>
    </w:rPr>
  </w:style>
  <w:style w:type="table" w:styleId="Tablaconcuadrcula">
    <w:name w:val="Table Grid"/>
    <w:basedOn w:val="Tablanormal"/>
    <w:rsid w:val="0085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554DF2"/>
    <w:pPr>
      <w:ind w:left="720"/>
      <w:contextualSpacing/>
    </w:pPr>
    <w:rPr>
      <w:rFonts w:ascii="Times New Roman" w:eastAsia="Times New Roman" w:hAnsi="Times New Roman"/>
      <w:szCs w:val="24"/>
      <w:lang w:val="es-MX" w:eastAsia="en-US"/>
    </w:rPr>
  </w:style>
  <w:style w:type="paragraph" w:styleId="Textoindependiente">
    <w:name w:val="Body Text"/>
    <w:basedOn w:val="Normal"/>
    <w:link w:val="TextoindependienteCar"/>
    <w:unhideWhenUsed/>
    <w:rsid w:val="00AA1743"/>
    <w:pPr>
      <w:spacing w:after="120"/>
    </w:pPr>
  </w:style>
  <w:style w:type="character" w:customStyle="1" w:styleId="TextoindependienteCar">
    <w:name w:val="Texto independiente Car"/>
    <w:link w:val="Textoindependiente"/>
    <w:rsid w:val="00AA1743"/>
    <w:rPr>
      <w:sz w:val="24"/>
      <w:lang w:val="en-US" w:eastAsia="es-ES_tradnl"/>
    </w:rPr>
  </w:style>
  <w:style w:type="paragraph" w:styleId="Textoindependiente3">
    <w:name w:val="Body Text 3"/>
    <w:basedOn w:val="Normal"/>
    <w:rsid w:val="007027AE"/>
    <w:pPr>
      <w:spacing w:after="120"/>
    </w:pPr>
    <w:rPr>
      <w:sz w:val="16"/>
      <w:szCs w:val="16"/>
    </w:rPr>
  </w:style>
  <w:style w:type="paragraph" w:styleId="NormalWeb">
    <w:name w:val="Normal (Web)"/>
    <w:basedOn w:val="Normal"/>
    <w:rsid w:val="007027AE"/>
    <w:pPr>
      <w:spacing w:before="100" w:beforeAutospacing="1" w:after="100" w:afterAutospacing="1"/>
    </w:pPr>
    <w:rPr>
      <w:rFonts w:ascii="Verdana" w:eastAsia="Times New Roman" w:hAnsi="Verdana"/>
      <w:color w:val="000088"/>
      <w:sz w:val="15"/>
      <w:szCs w:val="15"/>
      <w:lang w:val="es-ES" w:eastAsia="es-ES"/>
    </w:rPr>
  </w:style>
  <w:style w:type="paragraph" w:styleId="Sangradetextonormal">
    <w:name w:val="Body Text Indent"/>
    <w:basedOn w:val="Normal"/>
    <w:link w:val="SangradetextonormalCar"/>
    <w:rsid w:val="007027AE"/>
    <w:pPr>
      <w:spacing w:after="120"/>
      <w:ind w:left="360"/>
    </w:pPr>
    <w:rPr>
      <w:rFonts w:ascii="Times New Roman" w:eastAsia="Times New Roman" w:hAnsi="Times New Roman"/>
      <w:szCs w:val="24"/>
      <w:lang w:eastAsia="en-US"/>
    </w:rPr>
  </w:style>
  <w:style w:type="character" w:customStyle="1" w:styleId="SangradetextonormalCar">
    <w:name w:val="Sangría de texto normal Car"/>
    <w:link w:val="Sangradetextonormal"/>
    <w:locked/>
    <w:rsid w:val="000546D0"/>
    <w:rPr>
      <w:rFonts w:ascii="Times New Roman" w:eastAsia="Times New Roman" w:hAnsi="Times New Roman"/>
      <w:sz w:val="24"/>
      <w:szCs w:val="24"/>
      <w:lang w:eastAsia="en-US"/>
    </w:rPr>
  </w:style>
  <w:style w:type="paragraph" w:styleId="Sangra3detindependiente">
    <w:name w:val="Body Text Indent 3"/>
    <w:basedOn w:val="Normal"/>
    <w:link w:val="Sangra3detindependienteCar"/>
    <w:rsid w:val="007027AE"/>
    <w:pPr>
      <w:spacing w:after="120"/>
      <w:ind w:left="283"/>
    </w:pPr>
    <w:rPr>
      <w:rFonts w:ascii="Times New Roman" w:eastAsia="Times New Roman" w:hAnsi="Times New Roman"/>
      <w:sz w:val="16"/>
      <w:szCs w:val="16"/>
      <w:lang w:eastAsia="en-US"/>
    </w:rPr>
  </w:style>
  <w:style w:type="character" w:customStyle="1" w:styleId="Sangra3detindependienteCar">
    <w:name w:val="Sangría 3 de t. independiente Car"/>
    <w:link w:val="Sangra3detindependiente"/>
    <w:locked/>
    <w:rsid w:val="000546D0"/>
    <w:rPr>
      <w:rFonts w:ascii="Times New Roman" w:eastAsia="Times New Roman" w:hAnsi="Times New Roman"/>
      <w:sz w:val="16"/>
      <w:szCs w:val="16"/>
      <w:lang w:eastAsia="en-US"/>
    </w:rPr>
  </w:style>
  <w:style w:type="paragraph" w:styleId="Subttulo">
    <w:name w:val="Subtitle"/>
    <w:basedOn w:val="Normal"/>
    <w:link w:val="SubttuloCar"/>
    <w:qFormat/>
    <w:rsid w:val="007027AE"/>
    <w:pPr>
      <w:jc w:val="center"/>
    </w:pPr>
    <w:rPr>
      <w:rFonts w:ascii="Arial" w:eastAsia="Times New Roman" w:hAnsi="Arial"/>
      <w:b/>
      <w:bCs/>
      <w:sz w:val="22"/>
      <w:szCs w:val="24"/>
      <w:lang w:eastAsia="es-ES"/>
    </w:rPr>
  </w:style>
  <w:style w:type="character" w:customStyle="1" w:styleId="SubttuloCar">
    <w:name w:val="Subtítulo Car"/>
    <w:link w:val="Subttulo"/>
    <w:locked/>
    <w:rsid w:val="000546D0"/>
    <w:rPr>
      <w:rFonts w:ascii="Arial" w:eastAsia="Times New Roman" w:hAnsi="Arial"/>
      <w:b/>
      <w:bCs/>
      <w:sz w:val="22"/>
      <w:szCs w:val="24"/>
      <w:lang w:eastAsia="es-ES"/>
    </w:rPr>
  </w:style>
  <w:style w:type="paragraph" w:customStyle="1" w:styleId="p12">
    <w:name w:val="p12"/>
    <w:basedOn w:val="Normal"/>
    <w:rsid w:val="007027AE"/>
    <w:pPr>
      <w:widowControl w:val="0"/>
      <w:tabs>
        <w:tab w:val="left" w:pos="204"/>
      </w:tabs>
      <w:autoSpaceDE w:val="0"/>
      <w:autoSpaceDN w:val="0"/>
      <w:adjustRightInd w:val="0"/>
      <w:jc w:val="both"/>
    </w:pPr>
    <w:rPr>
      <w:rFonts w:ascii="Times New Roman" w:eastAsia="Times New Roman" w:hAnsi="Times New Roman"/>
      <w:szCs w:val="24"/>
      <w:lang w:eastAsia="es-ES"/>
    </w:rPr>
  </w:style>
  <w:style w:type="character" w:customStyle="1" w:styleId="Textoindependiente3Car">
    <w:name w:val="Texto independiente 3 Car"/>
    <w:locked/>
    <w:rsid w:val="007027AE"/>
    <w:rPr>
      <w:rFonts w:ascii="Arial" w:hAnsi="Arial" w:cs="Times New Roman"/>
      <w:sz w:val="24"/>
      <w:lang w:val="es-ES" w:eastAsia="es-ES"/>
    </w:rPr>
  </w:style>
  <w:style w:type="character" w:customStyle="1" w:styleId="nfasissutil1">
    <w:name w:val="Énfasis sutil1"/>
    <w:rsid w:val="007027AE"/>
    <w:rPr>
      <w:rFonts w:cs="Times New Roman"/>
      <w:i/>
      <w:iCs/>
      <w:color w:val="808080"/>
    </w:rPr>
  </w:style>
  <w:style w:type="character" w:customStyle="1" w:styleId="pseditboxdisponly">
    <w:name w:val="pseditbox_disponly"/>
    <w:rsid w:val="007027AE"/>
    <w:rPr>
      <w:rFonts w:cs="Times New Roman"/>
    </w:rPr>
  </w:style>
  <w:style w:type="character" w:customStyle="1" w:styleId="texto">
    <w:name w:val="texto"/>
    <w:rsid w:val="007027AE"/>
    <w:rPr>
      <w:rFonts w:cs="Times New Roman"/>
    </w:rPr>
  </w:style>
  <w:style w:type="character" w:styleId="Hipervnculovisitado">
    <w:name w:val="FollowedHyperlink"/>
    <w:rsid w:val="007027AE"/>
    <w:rPr>
      <w:rFonts w:cs="Times New Roman"/>
      <w:color w:val="800080"/>
      <w:u w:val="single"/>
    </w:rPr>
  </w:style>
  <w:style w:type="paragraph" w:customStyle="1" w:styleId="Sinespaciado1">
    <w:name w:val="Sin espaciado1"/>
    <w:rsid w:val="007027AE"/>
    <w:rPr>
      <w:rFonts w:ascii="Times New Roman" w:eastAsia="Times New Roman" w:hAnsi="Times New Roman"/>
      <w:sz w:val="24"/>
      <w:szCs w:val="24"/>
    </w:rPr>
  </w:style>
  <w:style w:type="character" w:customStyle="1" w:styleId="Ttulo2Car">
    <w:name w:val="Título 2 Car"/>
    <w:locked/>
    <w:rsid w:val="007027AE"/>
    <w:rPr>
      <w:rFonts w:ascii="Arial" w:hAnsi="Arial" w:cs="Arial"/>
      <w:b/>
      <w:bCs/>
      <w:i/>
      <w:iCs/>
      <w:sz w:val="28"/>
      <w:szCs w:val="28"/>
      <w:lang w:val="es-ES" w:eastAsia="es-ES"/>
    </w:rPr>
  </w:style>
  <w:style w:type="paragraph" w:customStyle="1" w:styleId="Textoindependiente31">
    <w:name w:val="Texto independiente 31"/>
    <w:basedOn w:val="Normal"/>
    <w:rsid w:val="007027AE"/>
    <w:pPr>
      <w:spacing w:line="360" w:lineRule="atLeast"/>
      <w:jc w:val="both"/>
    </w:pPr>
    <w:rPr>
      <w:rFonts w:ascii="Arial" w:eastAsia="Times New Roman" w:hAnsi="Arial"/>
      <w:szCs w:val="24"/>
      <w:lang w:val="es-ES" w:eastAsia="es-ES"/>
    </w:rPr>
  </w:style>
  <w:style w:type="paragraph" w:styleId="Textonotapie">
    <w:name w:val="footnote text"/>
    <w:basedOn w:val="Normal"/>
    <w:rsid w:val="007027AE"/>
    <w:pPr>
      <w:spacing w:before="120" w:line="360" w:lineRule="auto"/>
      <w:jc w:val="both"/>
    </w:pPr>
    <w:rPr>
      <w:rFonts w:ascii="Times New Roman" w:eastAsia="Times New Roman" w:hAnsi="Times New Roman"/>
      <w:sz w:val="20"/>
      <w:lang w:val="es-ES_tradnl" w:eastAsia="es-ES"/>
    </w:rPr>
  </w:style>
  <w:style w:type="character" w:customStyle="1" w:styleId="TextonotapieCar">
    <w:name w:val="Texto nota pie Car"/>
    <w:locked/>
    <w:rsid w:val="007027AE"/>
    <w:rPr>
      <w:rFonts w:cs="Times New Roman"/>
      <w:lang w:val="es-ES_tradnl" w:eastAsia="es-ES"/>
    </w:rPr>
  </w:style>
  <w:style w:type="paragraph" w:customStyle="1" w:styleId="Default">
    <w:name w:val="Default"/>
    <w:rsid w:val="007027AE"/>
    <w:pPr>
      <w:autoSpaceDE w:val="0"/>
      <w:autoSpaceDN w:val="0"/>
      <w:adjustRightInd w:val="0"/>
    </w:pPr>
    <w:rPr>
      <w:rFonts w:ascii="Times New Roman" w:eastAsia="Times New Roman" w:hAnsi="Times New Roman"/>
      <w:color w:val="000000"/>
      <w:sz w:val="24"/>
      <w:szCs w:val="24"/>
      <w:lang w:val="es-MX" w:eastAsia="es-MX"/>
    </w:rPr>
  </w:style>
  <w:style w:type="character" w:styleId="Nmerodelnea">
    <w:name w:val="line number"/>
    <w:rsid w:val="007027AE"/>
    <w:rPr>
      <w:rFonts w:cs="Times New Roman"/>
    </w:rPr>
  </w:style>
  <w:style w:type="paragraph" w:customStyle="1" w:styleId="Listavistosa-nfasis11">
    <w:name w:val="Lista vistosa - Énfasis 11"/>
    <w:basedOn w:val="Normal"/>
    <w:uiPriority w:val="34"/>
    <w:qFormat/>
    <w:rsid w:val="007027AE"/>
    <w:pPr>
      <w:ind w:left="720"/>
      <w:contextualSpacing/>
    </w:pPr>
    <w:rPr>
      <w:rFonts w:ascii="Times New Roman" w:eastAsia="Times New Roman" w:hAnsi="Times New Roman"/>
      <w:szCs w:val="24"/>
      <w:lang w:val="es-MX" w:eastAsia="en-US"/>
    </w:rPr>
  </w:style>
  <w:style w:type="character" w:styleId="nfasis">
    <w:name w:val="Emphasis"/>
    <w:qFormat/>
    <w:rsid w:val="006A0711"/>
    <w:rPr>
      <w:i/>
      <w:iCs/>
    </w:rPr>
  </w:style>
  <w:style w:type="table" w:customStyle="1" w:styleId="Tablaconcuadrcula1">
    <w:name w:val="Tabla con cuadrícula1"/>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rsid w:val="000546D0"/>
    <w:rPr>
      <w:rFonts w:ascii="Times New Roman" w:eastAsia="Calibri" w:hAnsi="Times New Roman"/>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visin1">
    <w:name w:val="Revisión1"/>
    <w:hidden/>
    <w:semiHidden/>
    <w:rsid w:val="000546D0"/>
    <w:rPr>
      <w:rFonts w:ascii="Times New Roman" w:eastAsia="Calibri" w:hAnsi="Times New Roman"/>
      <w:sz w:val="24"/>
      <w:szCs w:val="24"/>
      <w:lang w:val="es-MX" w:eastAsia="en-US"/>
    </w:rPr>
  </w:style>
  <w:style w:type="paragraph" w:customStyle="1" w:styleId="Prrafodelista2">
    <w:name w:val="Párrafo de lista2"/>
    <w:basedOn w:val="Normal"/>
    <w:rsid w:val="000546D0"/>
    <w:pPr>
      <w:ind w:left="720"/>
      <w:contextualSpacing/>
    </w:pPr>
    <w:rPr>
      <w:rFonts w:ascii="Times New Roman" w:eastAsia="Calibri" w:hAnsi="Times New Roman"/>
      <w:szCs w:val="24"/>
      <w:lang w:val="es-MX" w:eastAsia="en-US"/>
    </w:rPr>
  </w:style>
  <w:style w:type="character" w:customStyle="1" w:styleId="nfasissutil2">
    <w:name w:val="Énfasis sutil2"/>
    <w:rsid w:val="000546D0"/>
    <w:rPr>
      <w:rFonts w:cs="Times New Roman"/>
      <w:i/>
      <w:iCs/>
      <w:color w:val="808080"/>
    </w:rPr>
  </w:style>
  <w:style w:type="paragraph" w:customStyle="1" w:styleId="Sinespaciado2">
    <w:name w:val="Sin espaciado2"/>
    <w:rsid w:val="000546D0"/>
    <w:rPr>
      <w:rFonts w:ascii="Times New Roman" w:eastAsia="Calibri" w:hAnsi="Times New Roman"/>
      <w:sz w:val="24"/>
      <w:szCs w:val="24"/>
    </w:rPr>
  </w:style>
  <w:style w:type="character" w:customStyle="1" w:styleId="style3">
    <w:name w:val="style3"/>
    <w:rsid w:val="000546D0"/>
    <w:rPr>
      <w:rFonts w:cs="Times New Roman"/>
    </w:rPr>
  </w:style>
  <w:style w:type="character" w:customStyle="1" w:styleId="citation">
    <w:name w:val="citation"/>
    <w:rsid w:val="000546D0"/>
    <w:rPr>
      <w:rFonts w:cs="Times New Roman"/>
    </w:rPr>
  </w:style>
  <w:style w:type="character" w:customStyle="1" w:styleId="CarCar2">
    <w:name w:val="Car Car2"/>
    <w:rsid w:val="000546D0"/>
    <w:rPr>
      <w:rFonts w:ascii="Times New Roman" w:eastAsia="Times New Roman" w:hAnsi="Times New Roman"/>
      <w:lang w:val="es-ES_tradnl" w:eastAsia="es-ES"/>
    </w:rPr>
  </w:style>
  <w:style w:type="character" w:customStyle="1" w:styleId="CarCar">
    <w:name w:val="Car Car"/>
    <w:rsid w:val="000546D0"/>
    <w:rPr>
      <w:rFonts w:ascii="Times New Roman" w:eastAsia="Times New Roman" w:hAnsi="Times New Roman"/>
      <w:sz w:val="24"/>
      <w:szCs w:val="24"/>
      <w:lang w:val="es-MX"/>
    </w:rPr>
  </w:style>
  <w:style w:type="paragraph" w:customStyle="1" w:styleId="Textoindependiente32">
    <w:name w:val="Texto independiente 32"/>
    <w:basedOn w:val="Normal"/>
    <w:rsid w:val="000546D0"/>
    <w:pPr>
      <w:spacing w:line="360" w:lineRule="atLeast"/>
      <w:jc w:val="both"/>
    </w:pPr>
    <w:rPr>
      <w:rFonts w:ascii="Arial" w:eastAsia="Times New Roman" w:hAnsi="Arial"/>
      <w:lang w:val="es-ES" w:eastAsia="es-ES"/>
    </w:rPr>
  </w:style>
  <w:style w:type="character" w:customStyle="1" w:styleId="addmd">
    <w:name w:val="addmd"/>
    <w:rsid w:val="00E74B04"/>
  </w:style>
  <w:style w:type="paragraph" w:styleId="Prrafodelista">
    <w:name w:val="List Paragraph"/>
    <w:basedOn w:val="Normal"/>
    <w:uiPriority w:val="34"/>
    <w:qFormat/>
    <w:rsid w:val="00941469"/>
    <w:pPr>
      <w:ind w:left="720"/>
    </w:pPr>
    <w:rPr>
      <w:rFonts w:ascii="Times New Roman" w:eastAsia="Times New Roman" w:hAnsi="Times New Roman"/>
      <w:szCs w:val="24"/>
      <w:lang w:val="es-MX" w:eastAsia="es-MX"/>
    </w:rPr>
  </w:style>
  <w:style w:type="paragraph" w:customStyle="1" w:styleId="BIBLIOG">
    <w:name w:val="BIBLIOG"/>
    <w:basedOn w:val="Textonotapie"/>
    <w:rsid w:val="00903156"/>
    <w:pPr>
      <w:spacing w:before="0" w:line="240" w:lineRule="auto"/>
      <w:ind w:left="709" w:hanging="709"/>
    </w:pPr>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2623</Words>
  <Characters>14428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PLAN DE ESTUDIOS SEGÚN FORMATO</vt:lpstr>
    </vt:vector>
  </TitlesOfParts>
  <Company>ILIA</Company>
  <LinksUpToDate>false</LinksUpToDate>
  <CharactersWithSpaces>17017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ESTUDIOS SEGÚN FORMATO</dc:title>
  <dc:subject/>
  <dc:creator>Adriana Estrada</dc:creator>
  <cp:keywords/>
  <cp:lastModifiedBy>Posgrado en Mesoamericanos</cp:lastModifiedBy>
  <cp:revision>3</cp:revision>
  <cp:lastPrinted>2015-01-26T03:03:00Z</cp:lastPrinted>
  <dcterms:created xsi:type="dcterms:W3CDTF">2017-11-14T18:27:00Z</dcterms:created>
  <dcterms:modified xsi:type="dcterms:W3CDTF">2017-12-14T20:45:00Z</dcterms:modified>
</cp:coreProperties>
</file>