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9BE0" w14:textId="77777777" w:rsidR="00543F2A" w:rsidRPr="00053FBC" w:rsidRDefault="00471F9A" w:rsidP="00053FBC">
      <w:pPr>
        <w:kinsoku w:val="0"/>
        <w:overflowPunct w:val="0"/>
        <w:spacing w:before="51" w:line="276" w:lineRule="auto"/>
        <w:ind w:right="-12"/>
        <w:jc w:val="center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b/>
          <w:bCs/>
          <w:spacing w:val="-1"/>
          <w:sz w:val="22"/>
          <w:szCs w:val="22"/>
        </w:rPr>
        <w:t>R</w:t>
      </w:r>
      <w:r w:rsidR="00543F2A" w:rsidRPr="00053FBC">
        <w:rPr>
          <w:rFonts w:ascii="Garamond" w:hAnsi="Garamond" w:cstheme="minorHAnsi"/>
          <w:b/>
          <w:bCs/>
          <w:spacing w:val="-1"/>
          <w:sz w:val="22"/>
          <w:szCs w:val="22"/>
        </w:rPr>
        <w:t>EVISIÓN</w:t>
      </w:r>
      <w:r w:rsidR="00543F2A" w:rsidRPr="00053FBC">
        <w:rPr>
          <w:rFonts w:ascii="Garamond" w:hAnsi="Garamond" w:cstheme="minorHAnsi"/>
          <w:b/>
          <w:bCs/>
          <w:spacing w:val="-11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b/>
          <w:bCs/>
          <w:sz w:val="22"/>
          <w:szCs w:val="22"/>
        </w:rPr>
        <w:t>DE</w:t>
      </w:r>
      <w:r w:rsidR="00543F2A" w:rsidRPr="00053FBC">
        <w:rPr>
          <w:rFonts w:ascii="Garamond" w:hAnsi="Garamond" w:cstheme="minorHAnsi"/>
          <w:b/>
          <w:bCs/>
          <w:spacing w:val="-8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b/>
          <w:bCs/>
          <w:spacing w:val="-1"/>
          <w:sz w:val="22"/>
          <w:szCs w:val="22"/>
        </w:rPr>
        <w:t>ESTUDIOS</w:t>
      </w:r>
      <w:r w:rsidR="00676032" w:rsidRPr="00053FBC">
        <w:rPr>
          <w:rFonts w:ascii="Garamond" w:hAnsi="Garamond" w:cstheme="minorHAnsi"/>
          <w:b/>
          <w:bCs/>
          <w:spacing w:val="-1"/>
          <w:sz w:val="22"/>
          <w:szCs w:val="22"/>
        </w:rPr>
        <w:t xml:space="preserve"> NIVEL DOCTORADO</w:t>
      </w:r>
    </w:p>
    <w:p w14:paraId="547AB8CA" w14:textId="77777777" w:rsidR="00543F2A" w:rsidRPr="00053FBC" w:rsidRDefault="00471F9A" w:rsidP="005851F9">
      <w:pPr>
        <w:kinsoku w:val="0"/>
        <w:overflowPunct w:val="0"/>
        <w:spacing w:line="276" w:lineRule="auto"/>
        <w:ind w:right="-12"/>
        <w:jc w:val="center"/>
        <w:rPr>
          <w:rFonts w:ascii="Garamond" w:hAnsi="Garamond" w:cstheme="minorHAnsi"/>
          <w:bCs/>
          <w:sz w:val="22"/>
          <w:szCs w:val="22"/>
        </w:rPr>
      </w:pPr>
      <w:r w:rsidRPr="00053FBC">
        <w:rPr>
          <w:rFonts w:ascii="Garamond" w:hAnsi="Garamond" w:cstheme="minorHAnsi"/>
          <w:bCs/>
          <w:spacing w:val="-1"/>
          <w:sz w:val="22"/>
          <w:szCs w:val="22"/>
        </w:rPr>
        <w:t>(El documento tiene una vigencia de 6 meses a partir de la fecha de expedición)</w:t>
      </w:r>
    </w:p>
    <w:p w14:paraId="0310041D" w14:textId="77777777" w:rsidR="00471F9A" w:rsidRPr="00053FBC" w:rsidRDefault="00471F9A" w:rsidP="00053FBC">
      <w:pPr>
        <w:kinsoku w:val="0"/>
        <w:overflowPunct w:val="0"/>
        <w:spacing w:line="276" w:lineRule="auto"/>
        <w:ind w:left="980" w:right="123"/>
        <w:rPr>
          <w:rFonts w:ascii="Garamond" w:hAnsi="Garamond" w:cstheme="minorHAnsi"/>
          <w:b/>
          <w:bCs/>
          <w:sz w:val="22"/>
          <w:szCs w:val="22"/>
        </w:rPr>
      </w:pPr>
    </w:p>
    <w:p w14:paraId="187A8123" w14:textId="3F20A686" w:rsidR="00471F9A" w:rsidRPr="00053FBC" w:rsidRDefault="00471F9A" w:rsidP="00053FBC">
      <w:pPr>
        <w:kinsoku w:val="0"/>
        <w:overflowPunct w:val="0"/>
        <w:spacing w:line="276" w:lineRule="auto"/>
        <w:ind w:left="980" w:right="123"/>
        <w:jc w:val="right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b/>
          <w:bCs/>
          <w:sz w:val="22"/>
          <w:szCs w:val="22"/>
        </w:rPr>
        <w:t xml:space="preserve">Fecha de actualización: </w:t>
      </w:r>
      <w:r w:rsidR="00F40FF4">
        <w:rPr>
          <w:rFonts w:ascii="Garamond" w:hAnsi="Garamond" w:cstheme="minorHAnsi"/>
          <w:bCs/>
          <w:sz w:val="22"/>
          <w:szCs w:val="22"/>
        </w:rPr>
        <w:t>25 de octubre</w:t>
      </w:r>
      <w:r w:rsidR="000A7643" w:rsidRPr="00053FBC">
        <w:rPr>
          <w:rFonts w:ascii="Garamond" w:hAnsi="Garamond" w:cstheme="minorHAnsi"/>
          <w:bCs/>
          <w:sz w:val="22"/>
          <w:szCs w:val="22"/>
        </w:rPr>
        <w:t xml:space="preserve"> de 2019</w:t>
      </w:r>
    </w:p>
    <w:p w14:paraId="2EB8E2D3" w14:textId="77777777" w:rsidR="00543F2A" w:rsidRPr="00053FBC" w:rsidRDefault="00543F2A" w:rsidP="00053FBC">
      <w:pPr>
        <w:kinsoku w:val="0"/>
        <w:overflowPunct w:val="0"/>
        <w:spacing w:before="1" w:line="276" w:lineRule="auto"/>
        <w:rPr>
          <w:rFonts w:ascii="Garamond" w:hAnsi="Garamond" w:cstheme="minorHAnsi"/>
          <w:sz w:val="22"/>
          <w:szCs w:val="22"/>
        </w:rPr>
      </w:pPr>
    </w:p>
    <w:p w14:paraId="05E29199" w14:textId="77777777" w:rsidR="00543F2A" w:rsidRPr="00053FBC" w:rsidRDefault="00543F2A" w:rsidP="00053FBC">
      <w:pPr>
        <w:pStyle w:val="Textoindependiente"/>
        <w:kinsoku w:val="0"/>
        <w:overflowPunct w:val="0"/>
        <w:spacing w:line="276" w:lineRule="auto"/>
        <w:jc w:val="both"/>
        <w:rPr>
          <w:rFonts w:ascii="Garamond" w:hAnsi="Garamond" w:cstheme="minorHAnsi"/>
          <w:spacing w:val="-1"/>
          <w:position w:val="11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Documentos</w:t>
      </w:r>
      <w:r w:rsidRPr="00053FBC">
        <w:rPr>
          <w:rFonts w:ascii="Garamond" w:hAnsi="Garamond" w:cstheme="minorHAnsi"/>
          <w:sz w:val="22"/>
          <w:szCs w:val="22"/>
        </w:rPr>
        <w:t xml:space="preserve"> a</w:t>
      </w:r>
      <w:r w:rsidRPr="00053FBC">
        <w:rPr>
          <w:rFonts w:ascii="Garamond" w:hAnsi="Garamond" w:cstheme="minorHAnsi"/>
          <w:spacing w:val="-1"/>
          <w:sz w:val="22"/>
          <w:szCs w:val="22"/>
        </w:rPr>
        <w:t xml:space="preserve"> entregar</w:t>
      </w:r>
      <w:r w:rsidRPr="00053FBC">
        <w:rPr>
          <w:rFonts w:ascii="Garamond" w:hAnsi="Garamond" w:cstheme="minorHAnsi"/>
          <w:sz w:val="22"/>
          <w:szCs w:val="22"/>
        </w:rPr>
        <w:t xml:space="preserve"> en</w:t>
      </w:r>
      <w:r w:rsidRPr="00053FBC">
        <w:rPr>
          <w:rFonts w:ascii="Garamond" w:hAnsi="Garamond" w:cstheme="minorHAnsi"/>
          <w:spacing w:val="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 xml:space="preserve">la </w:t>
      </w:r>
      <w:r w:rsidR="00E12E01" w:rsidRPr="00053FBC">
        <w:rPr>
          <w:rFonts w:ascii="Garamond" w:hAnsi="Garamond" w:cstheme="minorHAnsi"/>
          <w:spacing w:val="-1"/>
          <w:sz w:val="22"/>
          <w:szCs w:val="22"/>
        </w:rPr>
        <w:t>c</w:t>
      </w:r>
      <w:r w:rsidRPr="00053FBC">
        <w:rPr>
          <w:rFonts w:ascii="Garamond" w:hAnsi="Garamond" w:cstheme="minorHAnsi"/>
          <w:spacing w:val="-1"/>
          <w:sz w:val="22"/>
          <w:szCs w:val="22"/>
        </w:rPr>
        <w:t>oordinación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Estudios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Mesoamericanos:</w:t>
      </w:r>
      <w:r w:rsidR="00676032" w:rsidRPr="00053FBC">
        <w:rPr>
          <w:rStyle w:val="Refdenotaalpie"/>
          <w:rFonts w:ascii="Garamond" w:hAnsi="Garamond" w:cstheme="minorHAnsi"/>
          <w:spacing w:val="-1"/>
          <w:sz w:val="22"/>
          <w:szCs w:val="22"/>
        </w:rPr>
        <w:footnoteReference w:id="1"/>
      </w:r>
    </w:p>
    <w:p w14:paraId="5FF83EFF" w14:textId="77777777" w:rsidR="00676032" w:rsidRPr="00053FBC" w:rsidRDefault="00676032" w:rsidP="00053FBC">
      <w:pPr>
        <w:pStyle w:val="Textoindependiente"/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5195A11D" w14:textId="4F40E3CD" w:rsidR="00676032" w:rsidRPr="00053FBC" w:rsidRDefault="00543F2A" w:rsidP="00053FBC">
      <w:pPr>
        <w:pStyle w:val="Textoindependiente"/>
        <w:numPr>
          <w:ilvl w:val="0"/>
          <w:numId w:val="4"/>
        </w:numPr>
        <w:tabs>
          <w:tab w:val="left" w:pos="371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Copia</w:t>
      </w:r>
      <w:r w:rsidRPr="00053FBC">
        <w:rPr>
          <w:rFonts w:ascii="Garamond" w:hAnsi="Garamond" w:cstheme="minorHAnsi"/>
          <w:sz w:val="22"/>
          <w:szCs w:val="22"/>
        </w:rPr>
        <w:t xml:space="preserve"> del</w:t>
      </w:r>
      <w:r w:rsidRPr="00053FBC">
        <w:rPr>
          <w:rFonts w:ascii="Garamond" w:hAnsi="Garamond" w:cstheme="minorHAnsi"/>
          <w:spacing w:val="-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título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licenciatura</w:t>
      </w:r>
      <w:r w:rsidR="004E340E">
        <w:rPr>
          <w:rStyle w:val="Refdenotaalpie"/>
          <w:rFonts w:ascii="Garamond" w:hAnsi="Garamond"/>
          <w:sz w:val="22"/>
          <w:szCs w:val="22"/>
        </w:rPr>
        <w:footnoteReference w:id="2"/>
      </w:r>
    </w:p>
    <w:p w14:paraId="7452C5A0" w14:textId="23B5DF08" w:rsidR="00543F2A" w:rsidRPr="00053FBC" w:rsidRDefault="00207CAF" w:rsidP="00053FBC">
      <w:pPr>
        <w:pStyle w:val="Textoindependiente"/>
        <w:numPr>
          <w:ilvl w:val="0"/>
          <w:numId w:val="4"/>
        </w:numPr>
        <w:tabs>
          <w:tab w:val="left" w:pos="371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z w:val="22"/>
          <w:szCs w:val="22"/>
        </w:rPr>
        <w:t>Copia del grado</w:t>
      </w:r>
      <w:r w:rsidR="00676032" w:rsidRPr="00053FBC">
        <w:rPr>
          <w:rFonts w:ascii="Garamond" w:hAnsi="Garamond" w:cstheme="minorHAnsi"/>
          <w:sz w:val="22"/>
          <w:szCs w:val="22"/>
        </w:rPr>
        <w:t xml:space="preserve"> de maestría</w:t>
      </w:r>
      <w:r w:rsidR="00F40FF4">
        <w:rPr>
          <w:rStyle w:val="Refdenotaalpie"/>
          <w:rFonts w:ascii="Garamond" w:hAnsi="Garamond"/>
          <w:sz w:val="22"/>
          <w:szCs w:val="22"/>
        </w:rPr>
        <w:footnoteReference w:id="3"/>
      </w:r>
    </w:p>
    <w:p w14:paraId="26748124" w14:textId="77777777" w:rsidR="00676032" w:rsidRPr="00053FBC" w:rsidRDefault="00D24B11" w:rsidP="00053FBC">
      <w:pPr>
        <w:pStyle w:val="Textoindependiente"/>
        <w:numPr>
          <w:ilvl w:val="0"/>
          <w:numId w:val="4"/>
        </w:numPr>
        <w:tabs>
          <w:tab w:val="left" w:pos="378"/>
        </w:tabs>
        <w:kinsoku w:val="0"/>
        <w:overflowPunct w:val="0"/>
        <w:spacing w:line="276" w:lineRule="auto"/>
        <w:ind w:right="117"/>
        <w:jc w:val="both"/>
        <w:rPr>
          <w:rFonts w:ascii="Garamond" w:hAnsi="Garamond" w:cstheme="minorHAnsi"/>
          <w:spacing w:val="-1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Original del c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ertificado</w:t>
      </w:r>
      <w:r w:rsidR="00543F2A" w:rsidRPr="00053FBC">
        <w:rPr>
          <w:rFonts w:ascii="Garamond" w:hAnsi="Garamond" w:cstheme="minorHAnsi"/>
          <w:spacing w:val="8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="00543F2A" w:rsidRPr="00053FBC">
        <w:rPr>
          <w:rFonts w:ascii="Garamond" w:hAnsi="Garamond" w:cstheme="minorHAnsi"/>
          <w:spacing w:val="8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estudios</w:t>
      </w:r>
      <w:r w:rsidR="00543F2A" w:rsidRPr="00053FBC">
        <w:rPr>
          <w:rFonts w:ascii="Garamond" w:hAnsi="Garamond" w:cstheme="minorHAnsi"/>
          <w:spacing w:val="7"/>
          <w:sz w:val="22"/>
          <w:szCs w:val="22"/>
        </w:rPr>
        <w:t xml:space="preserve"> </w:t>
      </w:r>
      <w:r w:rsidR="00AD1511">
        <w:rPr>
          <w:rFonts w:ascii="Garamond" w:hAnsi="Garamond" w:cstheme="minorHAnsi"/>
          <w:spacing w:val="7"/>
          <w:sz w:val="22"/>
          <w:szCs w:val="22"/>
        </w:rPr>
        <w:t xml:space="preserve">de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licenciatura</w:t>
      </w:r>
      <w:r w:rsidR="00AD1511">
        <w:rPr>
          <w:rFonts w:ascii="Garamond" w:hAnsi="Garamond" w:cstheme="minorHAnsi"/>
          <w:spacing w:val="-1"/>
          <w:sz w:val="22"/>
          <w:szCs w:val="22"/>
        </w:rPr>
        <w:t xml:space="preserve"> con promedio</w:t>
      </w:r>
    </w:p>
    <w:p w14:paraId="5E8AF8D9" w14:textId="77777777" w:rsidR="00F16CDC" w:rsidRPr="00053FBC" w:rsidRDefault="00676032" w:rsidP="00053FBC">
      <w:pPr>
        <w:pStyle w:val="Textoindependiente"/>
        <w:numPr>
          <w:ilvl w:val="0"/>
          <w:numId w:val="4"/>
        </w:numPr>
        <w:tabs>
          <w:tab w:val="left" w:pos="378"/>
        </w:tabs>
        <w:kinsoku w:val="0"/>
        <w:overflowPunct w:val="0"/>
        <w:spacing w:line="276" w:lineRule="auto"/>
        <w:ind w:right="117"/>
        <w:jc w:val="both"/>
        <w:rPr>
          <w:rFonts w:ascii="Garamond" w:hAnsi="Garamond" w:cstheme="minorHAnsi"/>
          <w:spacing w:val="-1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Original del certificado de estudios de</w:t>
      </w:r>
      <w:r w:rsidR="00DA7A22" w:rsidRPr="00053FBC">
        <w:rPr>
          <w:rFonts w:ascii="Garamond" w:hAnsi="Garamond" w:cstheme="minorHAnsi"/>
          <w:spacing w:val="-1"/>
          <w:sz w:val="22"/>
          <w:szCs w:val="22"/>
        </w:rPr>
        <w:t xml:space="preserve"> maestría</w:t>
      </w:r>
      <w:r w:rsidR="006B4580" w:rsidRPr="00053FBC">
        <w:rPr>
          <w:rFonts w:ascii="Garamond" w:hAnsi="Garamond" w:cstheme="minorHAnsi"/>
          <w:spacing w:val="-1"/>
          <w:sz w:val="22"/>
          <w:szCs w:val="22"/>
        </w:rPr>
        <w:t xml:space="preserve"> (en el caso de los estudiantes que provienen de una maestría en la UNAM </w:t>
      </w:r>
      <w:r w:rsidR="00F16CDC" w:rsidRPr="00053FBC">
        <w:rPr>
          <w:rFonts w:ascii="Garamond" w:hAnsi="Garamond" w:cstheme="minorHAnsi"/>
          <w:spacing w:val="-1"/>
          <w:sz w:val="22"/>
          <w:szCs w:val="22"/>
        </w:rPr>
        <w:t xml:space="preserve">deberán tramitar el certificado de estudios de posgrado integral (completo para graduados). Para mayor información sobre los requisitos, procedimiento, costo y tiempo de entrega consultar: </w:t>
      </w:r>
      <w:hyperlink r:id="rId8" w:anchor="saep0" w:history="1">
        <w:r w:rsidR="00F16CDC" w:rsidRPr="00053FBC">
          <w:rPr>
            <w:rStyle w:val="Hipervnculo"/>
            <w:rFonts w:ascii="Garamond" w:hAnsi="Garamond" w:cstheme="minorHAnsi"/>
            <w:sz w:val="22"/>
            <w:szCs w:val="22"/>
          </w:rPr>
          <w:t>https://www.saep.unam.mx/tramites/#saep0</w:t>
        </w:r>
      </w:hyperlink>
    </w:p>
    <w:p w14:paraId="14799492" w14:textId="77777777" w:rsidR="00053FBC" w:rsidRDefault="00D24B11" w:rsidP="00AD1511">
      <w:pPr>
        <w:pStyle w:val="Textoindependiente"/>
        <w:tabs>
          <w:tab w:val="left" w:pos="378"/>
        </w:tabs>
        <w:kinsoku w:val="0"/>
        <w:overflowPunct w:val="0"/>
        <w:spacing w:line="276" w:lineRule="auto"/>
        <w:ind w:left="720" w:right="117"/>
        <w:jc w:val="both"/>
        <w:rPr>
          <w:rFonts w:ascii="Garamond" w:hAnsi="Garamond" w:cstheme="minorHAnsi"/>
          <w:spacing w:val="-1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De no contar con el promedio mínimo que es 8.</w:t>
      </w:r>
      <w:r w:rsidR="00DA7A22" w:rsidRPr="00053FBC">
        <w:rPr>
          <w:rFonts w:ascii="Garamond" w:hAnsi="Garamond" w:cstheme="minorHAnsi"/>
          <w:spacing w:val="-1"/>
          <w:sz w:val="22"/>
          <w:szCs w:val="22"/>
        </w:rPr>
        <w:t>5</w:t>
      </w:r>
      <w:r w:rsidR="00F16CDC" w:rsidRPr="00053FBC">
        <w:rPr>
          <w:rFonts w:ascii="Garamond" w:hAnsi="Garamond" w:cstheme="minorHAnsi"/>
          <w:spacing w:val="-1"/>
          <w:sz w:val="22"/>
          <w:szCs w:val="22"/>
        </w:rPr>
        <w:t xml:space="preserve"> en la maestría</w:t>
      </w:r>
      <w:r w:rsidRPr="00053FBC">
        <w:rPr>
          <w:rFonts w:ascii="Garamond" w:hAnsi="Garamond" w:cstheme="minorHAnsi"/>
          <w:spacing w:val="-1"/>
          <w:sz w:val="22"/>
          <w:szCs w:val="22"/>
        </w:rPr>
        <w:t xml:space="preserve">, anexar una carta de solicitud de dispensa de promedio dirigida a la coordinadora del Posgrado (nombre completo, núm. de cuenta, semestre de ingreso, licenciatura </w:t>
      </w:r>
      <w:r w:rsidR="00F16CDC" w:rsidRPr="00053FBC">
        <w:rPr>
          <w:rFonts w:ascii="Garamond" w:hAnsi="Garamond" w:cstheme="minorHAnsi"/>
          <w:spacing w:val="-1"/>
          <w:sz w:val="22"/>
          <w:szCs w:val="22"/>
        </w:rPr>
        <w:t xml:space="preserve">y maestría </w:t>
      </w:r>
      <w:r w:rsidRPr="00053FBC">
        <w:rPr>
          <w:rFonts w:ascii="Garamond" w:hAnsi="Garamond" w:cstheme="minorHAnsi"/>
          <w:spacing w:val="-1"/>
          <w:sz w:val="22"/>
          <w:szCs w:val="22"/>
        </w:rPr>
        <w:t>antecedente, universidad de procedencia y promedio)</w:t>
      </w:r>
    </w:p>
    <w:p w14:paraId="1745628F" w14:textId="77777777" w:rsidR="00AD1511" w:rsidRPr="00AD1511" w:rsidRDefault="007D7072" w:rsidP="00053FBC">
      <w:pPr>
        <w:pStyle w:val="Textoindependiente"/>
        <w:numPr>
          <w:ilvl w:val="0"/>
          <w:numId w:val="4"/>
        </w:numPr>
        <w:tabs>
          <w:tab w:val="left" w:pos="378"/>
        </w:tabs>
        <w:kinsoku w:val="0"/>
        <w:overflowPunct w:val="0"/>
        <w:spacing w:line="276" w:lineRule="auto"/>
        <w:ind w:right="117"/>
        <w:jc w:val="both"/>
        <w:rPr>
          <w:rFonts w:ascii="Garamond" w:hAnsi="Garamond" w:cstheme="minorHAnsi"/>
          <w:spacing w:val="-1"/>
          <w:sz w:val="22"/>
          <w:szCs w:val="22"/>
        </w:rPr>
      </w:pPr>
      <w:r w:rsidRPr="00053FBC">
        <w:rPr>
          <w:rFonts w:ascii="Garamond" w:hAnsi="Garamond" w:cstheme="minorHAnsi"/>
          <w:sz w:val="22"/>
          <w:szCs w:val="22"/>
        </w:rPr>
        <w:t xml:space="preserve">Original de Acta de Nacimiento </w:t>
      </w:r>
      <w:r w:rsidR="00AD1511">
        <w:rPr>
          <w:rFonts w:ascii="Garamond" w:hAnsi="Garamond" w:cstheme="minorHAnsi"/>
          <w:sz w:val="22"/>
          <w:szCs w:val="22"/>
        </w:rPr>
        <w:t>en el caso de los alumnos que no hayan realizado estudios previos en la UNAM (o copia del acta de nacimiento si han cursado estudios de maestría previos en la UNAM)</w:t>
      </w:r>
    </w:p>
    <w:p w14:paraId="5BE2C04B" w14:textId="77777777" w:rsidR="00543F2A" w:rsidRPr="00053FBC" w:rsidRDefault="00020F6A" w:rsidP="00053FBC">
      <w:pPr>
        <w:pStyle w:val="Textoindependiente"/>
        <w:numPr>
          <w:ilvl w:val="0"/>
          <w:numId w:val="4"/>
        </w:numPr>
        <w:tabs>
          <w:tab w:val="left" w:pos="395"/>
        </w:tabs>
        <w:kinsoku w:val="0"/>
        <w:overflowPunct w:val="0"/>
        <w:spacing w:line="276" w:lineRule="auto"/>
        <w:ind w:right="117"/>
        <w:jc w:val="both"/>
        <w:rPr>
          <w:rFonts w:ascii="Garamond" w:hAnsi="Garamond" w:cstheme="minorHAnsi"/>
          <w:spacing w:val="-1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Ori</w:t>
      </w:r>
      <w:r w:rsidR="00DA7A22" w:rsidRPr="00053FBC">
        <w:rPr>
          <w:rFonts w:ascii="Garamond" w:hAnsi="Garamond" w:cstheme="minorHAnsi"/>
          <w:spacing w:val="-1"/>
          <w:sz w:val="22"/>
          <w:szCs w:val="22"/>
        </w:rPr>
        <w:t>gi</w:t>
      </w:r>
      <w:r w:rsidRPr="00053FBC">
        <w:rPr>
          <w:rFonts w:ascii="Garamond" w:hAnsi="Garamond" w:cstheme="minorHAnsi"/>
          <w:spacing w:val="-1"/>
          <w:sz w:val="22"/>
          <w:szCs w:val="22"/>
        </w:rPr>
        <w:t>nal de las</w:t>
      </w:r>
      <w:r w:rsidR="00D24B11" w:rsidRPr="00053FBC">
        <w:rPr>
          <w:rFonts w:ascii="Garamond" w:hAnsi="Garamond" w:cstheme="minorHAnsi"/>
          <w:spacing w:val="-1"/>
          <w:sz w:val="22"/>
          <w:szCs w:val="22"/>
        </w:rPr>
        <w:t xml:space="preserve"> 2</w:t>
      </w:r>
      <w:r w:rsidRPr="00053FBC">
        <w:rPr>
          <w:rFonts w:ascii="Garamond" w:hAnsi="Garamond" w:cstheme="minorHAnsi"/>
          <w:spacing w:val="-1"/>
          <w:sz w:val="22"/>
          <w:szCs w:val="22"/>
        </w:rPr>
        <w:t xml:space="preserve"> c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onstancias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D24B11" w:rsidRPr="00DC7166">
        <w:rPr>
          <w:rFonts w:ascii="Garamond" w:hAnsi="Garamond" w:cstheme="minorHAnsi"/>
          <w:spacing w:val="-1"/>
          <w:sz w:val="22"/>
          <w:szCs w:val="22"/>
        </w:rPr>
        <w:t xml:space="preserve">idioma (nivel comprensión de lectura). Recuerden que el idioma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inglés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D24B11" w:rsidRPr="00DC7166">
        <w:rPr>
          <w:rFonts w:ascii="Garamond" w:hAnsi="Garamond" w:cstheme="minorHAnsi"/>
          <w:spacing w:val="-1"/>
          <w:sz w:val="22"/>
          <w:szCs w:val="22"/>
        </w:rPr>
        <w:t xml:space="preserve">es obligatorio 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así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como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de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una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lengua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moderna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3F3699" w:rsidRPr="00053FBC">
        <w:rPr>
          <w:rFonts w:ascii="Garamond" w:hAnsi="Garamond" w:cstheme="minorHAnsi"/>
          <w:spacing w:val="-1"/>
          <w:sz w:val="22"/>
          <w:szCs w:val="22"/>
        </w:rPr>
        <w:t>expedida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por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="000A7643" w:rsidRPr="00DC7166">
        <w:rPr>
          <w:rFonts w:ascii="Garamond" w:hAnsi="Garamond" w:cstheme="minorHAnsi"/>
          <w:spacing w:val="-1"/>
          <w:sz w:val="22"/>
          <w:szCs w:val="22"/>
        </w:rPr>
        <w:t xml:space="preserve">la ENALLT </w:t>
      </w:r>
      <w:r w:rsidR="00543F2A" w:rsidRPr="00DC7166">
        <w:rPr>
          <w:rFonts w:ascii="Garamond" w:hAnsi="Garamond" w:cstheme="minorHAnsi"/>
          <w:spacing w:val="-1"/>
          <w:sz w:val="22"/>
          <w:szCs w:val="22"/>
        </w:rPr>
        <w:t>o el DELEFyL.</w:t>
      </w:r>
      <w:r w:rsidR="00053FBC" w:rsidRPr="00DC7166">
        <w:rPr>
          <w:rStyle w:val="Refdenotaalpie"/>
          <w:rFonts w:ascii="Garamond" w:hAnsi="Garamond" w:cstheme="minorHAnsi"/>
          <w:spacing w:val="-1"/>
          <w:sz w:val="22"/>
          <w:szCs w:val="22"/>
        </w:rPr>
        <w:footnoteReference w:id="4"/>
      </w:r>
      <w:r w:rsidR="00F16CDC" w:rsidRPr="00053FBC">
        <w:rPr>
          <w:rFonts w:ascii="Garamond" w:hAnsi="Garamond" w:cstheme="minorHAnsi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z w:val="22"/>
          <w:szCs w:val="22"/>
        </w:rPr>
        <w:t>En</w:t>
      </w:r>
      <w:r w:rsidR="00543F2A" w:rsidRPr="00053FBC">
        <w:rPr>
          <w:rFonts w:ascii="Garamond" w:hAnsi="Garamond" w:cstheme="minorHAnsi"/>
          <w:spacing w:val="42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z w:val="22"/>
          <w:szCs w:val="22"/>
        </w:rPr>
        <w:t>el</w:t>
      </w:r>
      <w:r w:rsidR="00543F2A" w:rsidRPr="00053FBC">
        <w:rPr>
          <w:rFonts w:ascii="Garamond" w:hAnsi="Garamond" w:cstheme="minorHAnsi"/>
          <w:spacing w:val="42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caso</w:t>
      </w:r>
      <w:r w:rsidR="00543F2A" w:rsidRPr="00053FBC">
        <w:rPr>
          <w:rFonts w:ascii="Garamond" w:hAnsi="Garamond" w:cstheme="minorHAnsi"/>
          <w:spacing w:val="41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="00543F2A" w:rsidRPr="00053FBC">
        <w:rPr>
          <w:rFonts w:ascii="Garamond" w:hAnsi="Garamond" w:cstheme="minorHAnsi"/>
          <w:spacing w:val="27"/>
          <w:sz w:val="22"/>
          <w:szCs w:val="22"/>
        </w:rPr>
        <w:t xml:space="preserve"> </w:t>
      </w:r>
      <w:r w:rsidR="00AD1511">
        <w:rPr>
          <w:rFonts w:ascii="Garamond" w:hAnsi="Garamond" w:cstheme="minorHAnsi"/>
          <w:spacing w:val="27"/>
          <w:sz w:val="22"/>
          <w:szCs w:val="22"/>
        </w:rPr>
        <w:t xml:space="preserve">presentar la </w:t>
      </w:r>
      <w:r w:rsidR="00AD1511">
        <w:rPr>
          <w:rFonts w:ascii="Garamond" w:hAnsi="Garamond" w:cstheme="minorHAnsi"/>
          <w:spacing w:val="-1"/>
          <w:sz w:val="22"/>
          <w:szCs w:val="22"/>
        </w:rPr>
        <w:t>acreditación de</w:t>
      </w:r>
      <w:r w:rsidR="00543F2A" w:rsidRPr="00053FBC">
        <w:rPr>
          <w:rFonts w:ascii="Garamond" w:hAnsi="Garamond" w:cstheme="minorHAnsi"/>
          <w:spacing w:val="39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una</w:t>
      </w:r>
      <w:r w:rsidR="00543F2A" w:rsidRPr="00053FBC">
        <w:rPr>
          <w:rFonts w:ascii="Garamond" w:hAnsi="Garamond" w:cstheme="minorHAnsi"/>
          <w:spacing w:val="42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lengua</w:t>
      </w:r>
      <w:r w:rsidR="00543F2A" w:rsidRPr="00053FBC">
        <w:rPr>
          <w:rFonts w:ascii="Garamond" w:hAnsi="Garamond" w:cstheme="minorHAnsi"/>
          <w:spacing w:val="42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indígena</w:t>
      </w:r>
      <w:r w:rsidR="003F3699" w:rsidRPr="00053FBC">
        <w:rPr>
          <w:rFonts w:ascii="Garamond" w:hAnsi="Garamond" w:cstheme="minorHAnsi"/>
          <w:spacing w:val="41"/>
          <w:sz w:val="22"/>
          <w:szCs w:val="22"/>
        </w:rPr>
        <w:t xml:space="preserve">, se deberá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solicitar</w:t>
      </w:r>
      <w:r w:rsidR="00543F2A" w:rsidRPr="00053FBC">
        <w:rPr>
          <w:rFonts w:ascii="Garamond" w:hAnsi="Garamond" w:cstheme="minorHAnsi"/>
          <w:spacing w:val="40"/>
          <w:sz w:val="22"/>
          <w:szCs w:val="22"/>
        </w:rPr>
        <w:t xml:space="preserve"> </w:t>
      </w:r>
      <w:r w:rsidR="005851F9">
        <w:rPr>
          <w:rFonts w:ascii="Garamond" w:hAnsi="Garamond" w:cstheme="minorHAnsi"/>
          <w:sz w:val="22"/>
          <w:szCs w:val="22"/>
        </w:rPr>
        <w:t>la</w:t>
      </w:r>
      <w:r w:rsidR="00543F2A" w:rsidRPr="00053FBC">
        <w:rPr>
          <w:rFonts w:ascii="Garamond" w:hAnsi="Garamond" w:cstheme="minorHAnsi"/>
          <w:spacing w:val="67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acreditación</w:t>
      </w:r>
      <w:r w:rsidR="00543F2A" w:rsidRPr="00053FBC">
        <w:rPr>
          <w:rFonts w:ascii="Garamond" w:hAnsi="Garamond" w:cstheme="minorHAnsi"/>
          <w:sz w:val="22"/>
          <w:szCs w:val="22"/>
        </w:rPr>
        <w:t xml:space="preserve">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="00543F2A" w:rsidRPr="00053FBC">
        <w:rPr>
          <w:rFonts w:ascii="Garamond" w:hAnsi="Garamond" w:cstheme="minorHAnsi"/>
          <w:sz w:val="22"/>
          <w:szCs w:val="22"/>
        </w:rPr>
        <w:t xml:space="preserve"> la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lengua</w:t>
      </w:r>
      <w:r w:rsidR="00543F2A" w:rsidRPr="00053FBC">
        <w:rPr>
          <w:rFonts w:ascii="Garamond" w:hAnsi="Garamond" w:cstheme="minorHAnsi"/>
          <w:sz w:val="22"/>
          <w:szCs w:val="22"/>
        </w:rPr>
        <w:t xml:space="preserve"> al </w:t>
      </w:r>
      <w:r w:rsidR="00543F2A" w:rsidRPr="00053FBC">
        <w:rPr>
          <w:rFonts w:ascii="Garamond" w:hAnsi="Garamond" w:cstheme="minorHAnsi"/>
          <w:spacing w:val="-1"/>
          <w:sz w:val="22"/>
          <w:szCs w:val="22"/>
        </w:rPr>
        <w:t>Comité</w:t>
      </w:r>
      <w:r w:rsidR="00543F2A" w:rsidRPr="00053FBC">
        <w:rPr>
          <w:rFonts w:ascii="Garamond" w:hAnsi="Garamond" w:cstheme="minorHAnsi"/>
          <w:sz w:val="22"/>
          <w:szCs w:val="22"/>
        </w:rPr>
        <w:t xml:space="preserve"> </w:t>
      </w:r>
      <w:r w:rsidR="00053FBC" w:rsidRPr="00053FBC">
        <w:rPr>
          <w:rFonts w:ascii="Garamond" w:hAnsi="Garamond" w:cstheme="minorHAnsi"/>
          <w:spacing w:val="-1"/>
          <w:sz w:val="22"/>
          <w:szCs w:val="22"/>
        </w:rPr>
        <w:t>Académico.</w:t>
      </w:r>
    </w:p>
    <w:p w14:paraId="24F7EDDE" w14:textId="77777777" w:rsidR="00543F2A" w:rsidRPr="00053FBC" w:rsidRDefault="00543F2A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Carta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no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adeudo</w:t>
      </w:r>
      <w:r w:rsidRPr="00053FBC">
        <w:rPr>
          <w:rFonts w:ascii="Garamond" w:hAnsi="Garamond" w:cstheme="minorHAnsi"/>
          <w:sz w:val="22"/>
          <w:szCs w:val="22"/>
        </w:rPr>
        <w:t xml:space="preserve"> de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 xml:space="preserve">libros </w:t>
      </w:r>
      <w:r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Pr="00053FBC">
        <w:rPr>
          <w:rFonts w:ascii="Garamond" w:hAnsi="Garamond" w:cstheme="minorHAnsi"/>
          <w:sz w:val="22"/>
          <w:szCs w:val="22"/>
        </w:rPr>
        <w:t xml:space="preserve"> la </w:t>
      </w:r>
      <w:r w:rsidRPr="00053FBC">
        <w:rPr>
          <w:rFonts w:ascii="Garamond" w:hAnsi="Garamond" w:cstheme="minorHAnsi"/>
          <w:spacing w:val="-1"/>
          <w:sz w:val="22"/>
          <w:szCs w:val="22"/>
        </w:rPr>
        <w:t>Biblioteca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Rubén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Bonifaz</w:t>
      </w:r>
      <w:r w:rsidRPr="00053FBC">
        <w:rPr>
          <w:rFonts w:ascii="Garamond" w:hAnsi="Garamond" w:cstheme="minorHAnsi"/>
          <w:spacing w:val="-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(IIFL)</w:t>
      </w:r>
    </w:p>
    <w:p w14:paraId="566D1159" w14:textId="77777777" w:rsidR="009F657B" w:rsidRPr="00053FBC" w:rsidRDefault="009F657B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z w:val="22"/>
          <w:szCs w:val="22"/>
        </w:rPr>
        <w:t>Carta</w:t>
      </w:r>
      <w:r w:rsidRPr="00053FBC">
        <w:rPr>
          <w:rFonts w:ascii="Garamond" w:hAnsi="Garamond" w:cstheme="minorHAnsi"/>
          <w:spacing w:val="-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de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aceptación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original</w:t>
      </w:r>
      <w:r w:rsidRPr="00053FBC">
        <w:rPr>
          <w:rFonts w:ascii="Garamond" w:hAnsi="Garamond" w:cstheme="minorHAnsi"/>
          <w:sz w:val="22"/>
          <w:szCs w:val="22"/>
        </w:rPr>
        <w:t xml:space="preserve"> de </w:t>
      </w:r>
      <w:r w:rsidRPr="00053FBC">
        <w:rPr>
          <w:rFonts w:ascii="Garamond" w:hAnsi="Garamond" w:cstheme="minorHAnsi"/>
          <w:spacing w:val="-1"/>
          <w:sz w:val="22"/>
          <w:szCs w:val="22"/>
        </w:rPr>
        <w:t xml:space="preserve">ingreso </w:t>
      </w:r>
      <w:r w:rsidRPr="00053FBC">
        <w:rPr>
          <w:rFonts w:ascii="Garamond" w:hAnsi="Garamond" w:cstheme="minorHAnsi"/>
          <w:sz w:val="22"/>
          <w:szCs w:val="22"/>
        </w:rPr>
        <w:t>al</w:t>
      </w:r>
      <w:r w:rsidRPr="00053FBC">
        <w:rPr>
          <w:rFonts w:ascii="Garamond" w:hAnsi="Garamond" w:cstheme="minorHAnsi"/>
          <w:spacing w:val="-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Doctorado</w:t>
      </w:r>
    </w:p>
    <w:p w14:paraId="313F69E9" w14:textId="77777777" w:rsidR="009F657B" w:rsidRPr="00053FBC" w:rsidRDefault="009F657B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Acta</w:t>
      </w:r>
      <w:r w:rsidRPr="00053FBC">
        <w:rPr>
          <w:rFonts w:ascii="Garamond" w:hAnsi="Garamond" w:cstheme="minorHAnsi"/>
          <w:sz w:val="22"/>
          <w:szCs w:val="22"/>
        </w:rPr>
        <w:t xml:space="preserve"> original</w:t>
      </w:r>
      <w:r w:rsidRPr="00053FBC">
        <w:rPr>
          <w:rFonts w:ascii="Garamond" w:hAnsi="Garamond" w:cstheme="minorHAnsi"/>
          <w:spacing w:val="-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aprobatoria</w:t>
      </w:r>
      <w:r w:rsidRPr="00053FBC">
        <w:rPr>
          <w:rFonts w:ascii="Garamond" w:hAnsi="Garamond" w:cstheme="minorHAnsi"/>
          <w:sz w:val="22"/>
          <w:szCs w:val="22"/>
        </w:rPr>
        <w:t xml:space="preserve"> de la </w:t>
      </w:r>
      <w:r w:rsidRPr="00053FBC">
        <w:rPr>
          <w:rFonts w:ascii="Garamond" w:hAnsi="Garamond" w:cstheme="minorHAnsi"/>
          <w:spacing w:val="-1"/>
          <w:sz w:val="22"/>
          <w:szCs w:val="22"/>
        </w:rPr>
        <w:t>candidatura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3"/>
          <w:sz w:val="22"/>
          <w:szCs w:val="22"/>
        </w:rPr>
        <w:t>al</w:t>
      </w:r>
      <w:r w:rsidRPr="00053FBC">
        <w:rPr>
          <w:rFonts w:ascii="Garamond" w:hAnsi="Garamond" w:cstheme="minorHAnsi"/>
          <w:spacing w:val="-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grado</w:t>
      </w:r>
      <w:r w:rsidRPr="00053FBC">
        <w:rPr>
          <w:rFonts w:ascii="Garamond" w:hAnsi="Garamond" w:cstheme="minorHAnsi"/>
          <w:sz w:val="22"/>
          <w:szCs w:val="22"/>
        </w:rPr>
        <w:t xml:space="preserve"> de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doctor</w:t>
      </w:r>
    </w:p>
    <w:p w14:paraId="68CEDCAB" w14:textId="77777777" w:rsidR="003F3699" w:rsidRPr="005851F9" w:rsidRDefault="009F657B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Copia</w:t>
      </w:r>
      <w:r w:rsidRPr="00053FBC">
        <w:rPr>
          <w:rFonts w:ascii="Garamond" w:hAnsi="Garamond" w:cstheme="minorHAnsi"/>
          <w:sz w:val="22"/>
          <w:szCs w:val="22"/>
        </w:rPr>
        <w:t xml:space="preserve"> de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 xml:space="preserve">las </w:t>
      </w:r>
      <w:r w:rsidRPr="00053FBC">
        <w:rPr>
          <w:rFonts w:ascii="Garamond" w:hAnsi="Garamond" w:cstheme="minorHAnsi"/>
          <w:spacing w:val="-1"/>
          <w:sz w:val="22"/>
          <w:szCs w:val="22"/>
        </w:rPr>
        <w:t>dos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constancias</w:t>
      </w:r>
      <w:r w:rsidRPr="00053FBC">
        <w:rPr>
          <w:rFonts w:ascii="Garamond" w:hAnsi="Garamond" w:cstheme="minorHAnsi"/>
          <w:sz w:val="22"/>
          <w:szCs w:val="22"/>
        </w:rPr>
        <w:t xml:space="preserve"> de</w:t>
      </w:r>
      <w:r w:rsidRPr="00053FBC">
        <w:rPr>
          <w:rFonts w:ascii="Garamond" w:hAnsi="Garamond" w:cstheme="minorHAnsi"/>
          <w:spacing w:val="-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participación</w:t>
      </w:r>
      <w:r w:rsidRPr="00053FBC">
        <w:rPr>
          <w:rFonts w:ascii="Garamond" w:hAnsi="Garamond" w:cstheme="minorHAnsi"/>
          <w:spacing w:val="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en</w:t>
      </w:r>
      <w:r w:rsidRPr="00053FBC">
        <w:rPr>
          <w:rFonts w:ascii="Garamond" w:hAnsi="Garamond" w:cstheme="minorHAnsi"/>
          <w:sz w:val="22"/>
          <w:szCs w:val="22"/>
        </w:rPr>
        <w:t xml:space="preserve"> los </w:t>
      </w:r>
      <w:r w:rsidRPr="00053FBC">
        <w:rPr>
          <w:rFonts w:ascii="Garamond" w:hAnsi="Garamond" w:cstheme="minorHAnsi"/>
          <w:spacing w:val="-1"/>
          <w:sz w:val="22"/>
          <w:szCs w:val="22"/>
        </w:rPr>
        <w:t>coloquios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Pr="00053FBC">
        <w:rPr>
          <w:rFonts w:ascii="Garamond" w:hAnsi="Garamond" w:cstheme="minorHAnsi"/>
          <w:spacing w:val="5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doctorandos del Programa</w:t>
      </w:r>
    </w:p>
    <w:p w14:paraId="62F481D5" w14:textId="77777777" w:rsidR="005851F9" w:rsidRPr="00053FBC" w:rsidRDefault="005851F9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pacing w:val="-1"/>
          <w:sz w:val="22"/>
          <w:szCs w:val="22"/>
        </w:rPr>
        <w:t>Copia del CURP al 200%</w:t>
      </w:r>
    </w:p>
    <w:p w14:paraId="5925AFEE" w14:textId="77777777" w:rsidR="003F3699" w:rsidRPr="00053FBC" w:rsidRDefault="003F3699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pacing w:val="-1"/>
          <w:sz w:val="22"/>
          <w:szCs w:val="22"/>
        </w:rPr>
        <w:t>En el caso de alumnos extranjeros cuya lengua materna no sea el español, presentar la constancia original de comprensión de la lengua española emitida por el CEPE (examen EXELEAA)</w:t>
      </w:r>
    </w:p>
    <w:p w14:paraId="15DB185A" w14:textId="77777777" w:rsidR="009F657B" w:rsidRPr="00053FBC" w:rsidRDefault="009F657B" w:rsidP="00053FBC">
      <w:pPr>
        <w:pStyle w:val="Textoindependiente"/>
        <w:numPr>
          <w:ilvl w:val="0"/>
          <w:numId w:val="4"/>
        </w:numPr>
        <w:tabs>
          <w:tab w:val="left" w:pos="505"/>
        </w:tabs>
        <w:kinsoku w:val="0"/>
        <w:overflowPunct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053FBC">
        <w:rPr>
          <w:rFonts w:ascii="Garamond" w:hAnsi="Garamond" w:cstheme="minorHAnsi"/>
          <w:sz w:val="22"/>
          <w:szCs w:val="22"/>
        </w:rPr>
        <w:t>Alumnos</w:t>
      </w:r>
      <w:r w:rsidRPr="00053FBC">
        <w:rPr>
          <w:rFonts w:ascii="Garamond" w:hAnsi="Garamond" w:cstheme="minorHAnsi"/>
          <w:spacing w:val="2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inscritos</w:t>
      </w:r>
      <w:r w:rsidRPr="00053FBC">
        <w:rPr>
          <w:rFonts w:ascii="Garamond" w:hAnsi="Garamond" w:cstheme="minorHAnsi"/>
          <w:spacing w:val="2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antes</w:t>
      </w:r>
      <w:r w:rsidRPr="00053FBC">
        <w:rPr>
          <w:rFonts w:ascii="Garamond" w:hAnsi="Garamond" w:cstheme="minorHAnsi"/>
          <w:spacing w:val="2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del</w:t>
      </w:r>
      <w:r w:rsidRPr="00053FBC">
        <w:rPr>
          <w:rFonts w:ascii="Garamond" w:hAnsi="Garamond" w:cstheme="minorHAnsi"/>
          <w:spacing w:val="2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1"/>
          <w:sz w:val="22"/>
          <w:szCs w:val="22"/>
        </w:rPr>
        <w:t>2007-1</w:t>
      </w:r>
      <w:r w:rsidRPr="00053FBC">
        <w:rPr>
          <w:rFonts w:ascii="Garamond" w:hAnsi="Garamond" w:cstheme="minorHAnsi"/>
          <w:spacing w:val="2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que</w:t>
      </w:r>
      <w:r w:rsidRPr="00053FBC">
        <w:rPr>
          <w:rFonts w:ascii="Garamond" w:hAnsi="Garamond" w:cstheme="minorHAnsi"/>
          <w:spacing w:val="2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deseen</w:t>
      </w:r>
      <w:r w:rsidRPr="00053FBC">
        <w:rPr>
          <w:rFonts w:ascii="Garamond" w:hAnsi="Garamond" w:cstheme="minorHAnsi"/>
          <w:spacing w:val="2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optar</w:t>
      </w:r>
      <w:r w:rsidRPr="00053FBC">
        <w:rPr>
          <w:rFonts w:ascii="Garamond" w:hAnsi="Garamond" w:cstheme="minorHAnsi"/>
          <w:spacing w:val="2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por</w:t>
      </w:r>
      <w:r w:rsidRPr="00053FBC">
        <w:rPr>
          <w:rFonts w:ascii="Garamond" w:hAnsi="Garamond" w:cstheme="minorHAnsi"/>
          <w:spacing w:val="25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el</w:t>
      </w:r>
      <w:r w:rsidRPr="00053FBC">
        <w:rPr>
          <w:rFonts w:ascii="Garamond" w:hAnsi="Garamond" w:cstheme="minorHAnsi"/>
          <w:spacing w:val="3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nuevo</w:t>
      </w:r>
      <w:r w:rsidRPr="00053FBC">
        <w:rPr>
          <w:rFonts w:ascii="Garamond" w:hAnsi="Garamond" w:cstheme="minorHAnsi"/>
          <w:spacing w:val="3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reglamento</w:t>
      </w:r>
      <w:r w:rsidRPr="00053FBC">
        <w:rPr>
          <w:rFonts w:ascii="Garamond" w:hAnsi="Garamond" w:cstheme="minorHAnsi"/>
          <w:spacing w:val="34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para</w:t>
      </w:r>
      <w:r w:rsidRPr="00053FBC">
        <w:rPr>
          <w:rFonts w:ascii="Garamond" w:hAnsi="Garamond" w:cstheme="minorHAnsi"/>
          <w:spacing w:val="34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la</w:t>
      </w:r>
      <w:r w:rsidRPr="00053FBC">
        <w:rPr>
          <w:rFonts w:ascii="Garamond" w:hAnsi="Garamond" w:cstheme="minorHAnsi"/>
          <w:spacing w:val="3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obtención</w:t>
      </w:r>
      <w:r w:rsidRPr="00053FBC">
        <w:rPr>
          <w:rFonts w:ascii="Garamond" w:hAnsi="Garamond" w:cstheme="minorHAnsi"/>
          <w:spacing w:val="3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del</w:t>
      </w:r>
      <w:r w:rsidRPr="00053FBC">
        <w:rPr>
          <w:rFonts w:ascii="Garamond" w:hAnsi="Garamond" w:cstheme="minorHAnsi"/>
          <w:spacing w:val="3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grado,</w:t>
      </w:r>
      <w:r w:rsidRPr="00053FBC">
        <w:rPr>
          <w:rFonts w:ascii="Garamond" w:hAnsi="Garamond" w:cstheme="minorHAnsi"/>
          <w:spacing w:val="34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que</w:t>
      </w:r>
      <w:r w:rsidRPr="00053FBC">
        <w:rPr>
          <w:rFonts w:ascii="Garamond" w:hAnsi="Garamond" w:cstheme="minorHAnsi"/>
          <w:spacing w:val="3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consiste</w:t>
      </w:r>
      <w:r w:rsidRPr="00053FBC">
        <w:rPr>
          <w:rFonts w:ascii="Garamond" w:hAnsi="Garamond" w:cstheme="minorHAnsi"/>
          <w:spacing w:val="3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en</w:t>
      </w:r>
      <w:r w:rsidRPr="00053FBC">
        <w:rPr>
          <w:rFonts w:ascii="Garamond" w:hAnsi="Garamond" w:cstheme="minorHAnsi"/>
          <w:spacing w:val="34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2"/>
          <w:sz w:val="22"/>
          <w:szCs w:val="22"/>
        </w:rPr>
        <w:t>la</w:t>
      </w:r>
      <w:r w:rsidRPr="00053FBC">
        <w:rPr>
          <w:rFonts w:ascii="Garamond" w:hAnsi="Garamond" w:cstheme="minorHAnsi"/>
          <w:spacing w:val="4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conformación</w:t>
      </w:r>
      <w:r w:rsidRPr="00053FBC">
        <w:rPr>
          <w:rFonts w:ascii="Garamond" w:hAnsi="Garamond" w:cstheme="minorHAnsi"/>
          <w:spacing w:val="65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del</w:t>
      </w:r>
      <w:r w:rsidRPr="00053FBC">
        <w:rPr>
          <w:rFonts w:ascii="Garamond" w:hAnsi="Garamond" w:cstheme="minorHAnsi"/>
          <w:spacing w:val="6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sínodo</w:t>
      </w:r>
      <w:r w:rsidRPr="00053FBC">
        <w:rPr>
          <w:rFonts w:ascii="Garamond" w:hAnsi="Garamond" w:cstheme="minorHAnsi"/>
          <w:spacing w:val="6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por</w:t>
      </w:r>
      <w:r w:rsidRPr="00053FBC">
        <w:rPr>
          <w:rFonts w:ascii="Garamond" w:hAnsi="Garamond" w:cstheme="minorHAnsi"/>
          <w:spacing w:val="6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solo</w:t>
      </w:r>
      <w:r w:rsidRPr="00053FBC">
        <w:rPr>
          <w:rFonts w:ascii="Garamond" w:hAnsi="Garamond" w:cstheme="minorHAnsi"/>
          <w:spacing w:val="60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5</w:t>
      </w:r>
      <w:r w:rsidRPr="00053FBC">
        <w:rPr>
          <w:rFonts w:ascii="Garamond" w:hAnsi="Garamond" w:cstheme="minorHAnsi"/>
          <w:spacing w:val="6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académicos,</w:t>
      </w:r>
      <w:r w:rsidRPr="00053FBC">
        <w:rPr>
          <w:rFonts w:ascii="Garamond" w:hAnsi="Garamond" w:cstheme="minorHAnsi"/>
          <w:spacing w:val="6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necesitan</w:t>
      </w:r>
      <w:r w:rsidRPr="00053FBC">
        <w:rPr>
          <w:rFonts w:ascii="Garamond" w:hAnsi="Garamond" w:cstheme="minorHAnsi"/>
          <w:spacing w:val="6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presentar</w:t>
      </w:r>
      <w:r w:rsidRPr="00053FBC">
        <w:rPr>
          <w:rFonts w:ascii="Garamond" w:hAnsi="Garamond" w:cstheme="minorHAnsi"/>
          <w:spacing w:val="6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su</w:t>
      </w:r>
      <w:r w:rsidRPr="00053FBC">
        <w:rPr>
          <w:rFonts w:ascii="Garamond" w:hAnsi="Garamond" w:cstheme="minorHAnsi"/>
          <w:spacing w:val="5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solicitud</w:t>
      </w:r>
      <w:r w:rsidRPr="00053FBC">
        <w:rPr>
          <w:rFonts w:ascii="Garamond" w:hAnsi="Garamond" w:cstheme="minorHAnsi"/>
          <w:spacing w:val="6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>al</w:t>
      </w:r>
      <w:r w:rsidRPr="00053FBC">
        <w:rPr>
          <w:rFonts w:ascii="Garamond" w:hAnsi="Garamond" w:cstheme="minorHAnsi"/>
          <w:spacing w:val="62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Comité</w:t>
      </w:r>
      <w:r w:rsidRPr="00053FBC">
        <w:rPr>
          <w:rFonts w:ascii="Garamond" w:hAnsi="Garamond" w:cstheme="minorHAnsi"/>
          <w:spacing w:val="67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Académico</w:t>
      </w:r>
      <w:r w:rsidRPr="00053FBC">
        <w:rPr>
          <w:rFonts w:ascii="Garamond" w:hAnsi="Garamond" w:cstheme="minorHAnsi"/>
          <w:sz w:val="22"/>
          <w:szCs w:val="22"/>
        </w:rPr>
        <w:t xml:space="preserve"> y</w:t>
      </w:r>
      <w:r w:rsidRPr="00053FBC">
        <w:rPr>
          <w:rFonts w:ascii="Garamond" w:hAnsi="Garamond" w:cstheme="minorHAnsi"/>
          <w:spacing w:val="-3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z w:val="22"/>
          <w:szCs w:val="22"/>
        </w:rPr>
        <w:t xml:space="preserve">la </w:t>
      </w:r>
      <w:r w:rsidRPr="00053FBC">
        <w:rPr>
          <w:rFonts w:ascii="Garamond" w:hAnsi="Garamond" w:cstheme="minorHAnsi"/>
          <w:spacing w:val="-1"/>
          <w:sz w:val="22"/>
          <w:szCs w:val="22"/>
        </w:rPr>
        <w:t>aprobación</w:t>
      </w:r>
      <w:r w:rsidRPr="00053FBC">
        <w:rPr>
          <w:rFonts w:ascii="Garamond" w:hAnsi="Garamond" w:cstheme="minorHAnsi"/>
          <w:spacing w:val="1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de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este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órgano</w:t>
      </w:r>
      <w:r w:rsidRPr="00053FBC">
        <w:rPr>
          <w:rFonts w:ascii="Garamond" w:hAnsi="Garamond" w:cstheme="minorHAnsi"/>
          <w:sz w:val="22"/>
          <w:szCs w:val="22"/>
        </w:rPr>
        <w:t xml:space="preserve"> </w:t>
      </w:r>
      <w:r w:rsidRPr="00053FBC">
        <w:rPr>
          <w:rFonts w:ascii="Garamond" w:hAnsi="Garamond" w:cstheme="minorHAnsi"/>
          <w:spacing w:val="-1"/>
          <w:sz w:val="22"/>
          <w:szCs w:val="22"/>
        </w:rPr>
        <w:t>colegiado</w:t>
      </w:r>
      <w:r w:rsidR="005851F9">
        <w:rPr>
          <w:rFonts w:ascii="Garamond" w:hAnsi="Garamond" w:cstheme="minorHAnsi"/>
          <w:spacing w:val="-1"/>
          <w:sz w:val="22"/>
          <w:szCs w:val="22"/>
        </w:rPr>
        <w:t xml:space="preserve"> (Favor de acudir a la coordinación para revisar su status académico).</w:t>
      </w:r>
    </w:p>
    <w:sectPr w:rsidR="009F657B" w:rsidRPr="00053FBC">
      <w:pgSz w:w="12240" w:h="15840"/>
      <w:pgMar w:top="136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3846" w14:textId="77777777" w:rsidR="00165614" w:rsidRDefault="00165614" w:rsidP="00AF08B6">
      <w:r>
        <w:separator/>
      </w:r>
    </w:p>
  </w:endnote>
  <w:endnote w:type="continuationSeparator" w:id="0">
    <w:p w14:paraId="072783B5" w14:textId="77777777" w:rsidR="00165614" w:rsidRDefault="00165614" w:rsidP="00A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7989" w14:textId="77777777" w:rsidR="00165614" w:rsidRDefault="00165614" w:rsidP="00AF08B6">
      <w:r>
        <w:separator/>
      </w:r>
    </w:p>
  </w:footnote>
  <w:footnote w:type="continuationSeparator" w:id="0">
    <w:p w14:paraId="74BEF215" w14:textId="77777777" w:rsidR="00165614" w:rsidRDefault="00165614" w:rsidP="00AF08B6">
      <w:r>
        <w:continuationSeparator/>
      </w:r>
    </w:p>
  </w:footnote>
  <w:footnote w:id="1">
    <w:p w14:paraId="1BFD89B6" w14:textId="77777777" w:rsidR="00676032" w:rsidRPr="00947DB0" w:rsidRDefault="00676032" w:rsidP="00DA7A22">
      <w:pPr>
        <w:pStyle w:val="Textonotapie"/>
        <w:ind w:left="142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="00AD1511">
        <w:rPr>
          <w:rFonts w:ascii="Garamond" w:hAnsi="Garamond" w:cs="Times New Roman"/>
          <w:spacing w:val="-1"/>
        </w:rPr>
        <w:t>En el caso de</w:t>
      </w:r>
      <w:r w:rsidRPr="00947DB0">
        <w:rPr>
          <w:rFonts w:ascii="Garamond" w:hAnsi="Garamond" w:cs="Times New Roman"/>
          <w:spacing w:val="-7"/>
        </w:rPr>
        <w:t xml:space="preserve"> </w:t>
      </w:r>
      <w:r w:rsidRPr="00947DB0">
        <w:rPr>
          <w:rFonts w:ascii="Garamond" w:hAnsi="Garamond" w:cs="Times New Roman"/>
        </w:rPr>
        <w:t>alumnos</w:t>
      </w:r>
      <w:r w:rsidRPr="00947DB0">
        <w:rPr>
          <w:rFonts w:ascii="Garamond" w:hAnsi="Garamond" w:cs="Times New Roman"/>
          <w:spacing w:val="-6"/>
        </w:rPr>
        <w:t xml:space="preserve"> </w:t>
      </w:r>
      <w:r w:rsidRPr="00947DB0">
        <w:rPr>
          <w:rFonts w:ascii="Garamond" w:hAnsi="Garamond" w:cs="Times New Roman"/>
        </w:rPr>
        <w:t>extranjeros</w:t>
      </w:r>
      <w:r w:rsidR="00AD1511">
        <w:rPr>
          <w:rFonts w:ascii="Garamond" w:hAnsi="Garamond" w:cs="Times New Roman"/>
        </w:rPr>
        <w:t xml:space="preserve">, </w:t>
      </w:r>
      <w:r w:rsidR="00E12E01" w:rsidRPr="00947DB0">
        <w:rPr>
          <w:rFonts w:ascii="Garamond" w:hAnsi="Garamond" w:cs="Times New Roman"/>
        </w:rPr>
        <w:t>los títulos, certificados y acta de nacimiento d</w:t>
      </w:r>
      <w:r w:rsidRPr="00947DB0">
        <w:rPr>
          <w:rFonts w:ascii="Garamond" w:hAnsi="Garamond" w:cs="Times New Roman"/>
        </w:rPr>
        <w:t>eben</w:t>
      </w:r>
      <w:r w:rsidRPr="00947DB0">
        <w:rPr>
          <w:rFonts w:ascii="Garamond" w:hAnsi="Garamond" w:cs="Times New Roman"/>
          <w:spacing w:val="-7"/>
        </w:rPr>
        <w:t xml:space="preserve"> </w:t>
      </w:r>
      <w:r w:rsidRPr="00947DB0">
        <w:rPr>
          <w:rFonts w:ascii="Garamond" w:hAnsi="Garamond" w:cs="Times New Roman"/>
        </w:rPr>
        <w:t>ser</w:t>
      </w:r>
      <w:r w:rsidRPr="00947DB0">
        <w:rPr>
          <w:rFonts w:ascii="Garamond" w:hAnsi="Garamond" w:cs="Times New Roman"/>
          <w:spacing w:val="-7"/>
        </w:rPr>
        <w:t xml:space="preserve"> </w:t>
      </w:r>
      <w:r w:rsidRPr="00947DB0">
        <w:rPr>
          <w:rFonts w:ascii="Garamond" w:hAnsi="Garamond" w:cs="Times New Roman"/>
        </w:rPr>
        <w:t>apostillados</w:t>
      </w:r>
      <w:r w:rsidRPr="00947DB0">
        <w:rPr>
          <w:rFonts w:ascii="Garamond" w:hAnsi="Garamond" w:cs="Times New Roman"/>
          <w:spacing w:val="-4"/>
        </w:rPr>
        <w:t xml:space="preserve"> </w:t>
      </w:r>
      <w:r w:rsidRPr="00947DB0">
        <w:rPr>
          <w:rFonts w:ascii="Garamond" w:hAnsi="Garamond" w:cs="Times New Roman"/>
        </w:rPr>
        <w:t>y</w:t>
      </w:r>
      <w:r w:rsidRPr="00947DB0">
        <w:rPr>
          <w:rFonts w:ascii="Garamond" w:hAnsi="Garamond" w:cs="Times New Roman"/>
          <w:spacing w:val="-10"/>
        </w:rPr>
        <w:t xml:space="preserve"> </w:t>
      </w:r>
      <w:r w:rsidRPr="00947DB0">
        <w:rPr>
          <w:rFonts w:ascii="Garamond" w:hAnsi="Garamond" w:cs="Times New Roman"/>
        </w:rPr>
        <w:t>traducidos</w:t>
      </w:r>
      <w:r w:rsidRPr="00947DB0">
        <w:rPr>
          <w:rFonts w:ascii="Garamond" w:hAnsi="Garamond" w:cs="Times New Roman"/>
          <w:spacing w:val="-6"/>
        </w:rPr>
        <w:t xml:space="preserve"> </w:t>
      </w:r>
      <w:r w:rsidRPr="00947DB0">
        <w:rPr>
          <w:rFonts w:ascii="Garamond" w:hAnsi="Garamond" w:cs="Times New Roman"/>
          <w:spacing w:val="-1"/>
        </w:rPr>
        <w:t>por</w:t>
      </w:r>
      <w:r w:rsidRPr="00947DB0">
        <w:rPr>
          <w:rFonts w:ascii="Garamond" w:hAnsi="Garamond" w:cs="Times New Roman"/>
          <w:spacing w:val="-4"/>
        </w:rPr>
        <w:t xml:space="preserve"> </w:t>
      </w:r>
      <w:r w:rsidRPr="00947DB0">
        <w:rPr>
          <w:rFonts w:ascii="Garamond" w:hAnsi="Garamond" w:cs="Times New Roman"/>
        </w:rPr>
        <w:t>un</w:t>
      </w:r>
      <w:r w:rsidRPr="00947DB0">
        <w:rPr>
          <w:rFonts w:ascii="Garamond" w:hAnsi="Garamond" w:cs="Times New Roman"/>
          <w:spacing w:val="40"/>
          <w:w w:val="99"/>
        </w:rPr>
        <w:t xml:space="preserve"> </w:t>
      </w:r>
      <w:r w:rsidRPr="00947DB0">
        <w:rPr>
          <w:rFonts w:ascii="Garamond" w:hAnsi="Garamond" w:cs="Times New Roman"/>
          <w:spacing w:val="-1"/>
        </w:rPr>
        <w:t>perito</w:t>
      </w:r>
      <w:r w:rsidRPr="00947DB0">
        <w:rPr>
          <w:rFonts w:ascii="Garamond" w:hAnsi="Garamond" w:cs="Times New Roman"/>
          <w:spacing w:val="-4"/>
        </w:rPr>
        <w:t xml:space="preserve"> </w:t>
      </w:r>
      <w:r w:rsidRPr="00947DB0">
        <w:rPr>
          <w:rFonts w:ascii="Garamond" w:hAnsi="Garamond" w:cs="Times New Roman"/>
        </w:rPr>
        <w:t>traductor</w:t>
      </w:r>
      <w:r w:rsidRPr="00947DB0">
        <w:rPr>
          <w:rFonts w:ascii="Garamond" w:hAnsi="Garamond" w:cs="Times New Roman"/>
          <w:spacing w:val="-6"/>
        </w:rPr>
        <w:t xml:space="preserve"> </w:t>
      </w:r>
      <w:r w:rsidRPr="00947DB0">
        <w:rPr>
          <w:rFonts w:ascii="Garamond" w:hAnsi="Garamond" w:cs="Times New Roman"/>
        </w:rPr>
        <w:t>(en</w:t>
      </w:r>
      <w:r w:rsidRPr="00947DB0">
        <w:rPr>
          <w:rFonts w:ascii="Garamond" w:hAnsi="Garamond" w:cs="Times New Roman"/>
          <w:spacing w:val="-6"/>
        </w:rPr>
        <w:t xml:space="preserve"> </w:t>
      </w:r>
      <w:r w:rsidR="00AD1511">
        <w:rPr>
          <w:rFonts w:ascii="Garamond" w:hAnsi="Garamond" w:cs="Times New Roman"/>
          <w:spacing w:val="-6"/>
        </w:rPr>
        <w:t xml:space="preserve">el </w:t>
      </w:r>
      <w:r w:rsidRPr="00947DB0">
        <w:rPr>
          <w:rFonts w:ascii="Garamond" w:hAnsi="Garamond" w:cs="Times New Roman"/>
        </w:rPr>
        <w:t>caso</w:t>
      </w:r>
      <w:r w:rsidRPr="00947DB0">
        <w:rPr>
          <w:rFonts w:ascii="Garamond" w:hAnsi="Garamond" w:cs="Times New Roman"/>
          <w:spacing w:val="-4"/>
        </w:rPr>
        <w:t xml:space="preserve"> </w:t>
      </w:r>
      <w:r w:rsidRPr="00947DB0">
        <w:rPr>
          <w:rFonts w:ascii="Garamond" w:hAnsi="Garamond" w:cs="Times New Roman"/>
        </w:rPr>
        <w:t>de</w:t>
      </w:r>
      <w:r w:rsidRPr="00947DB0">
        <w:rPr>
          <w:rFonts w:ascii="Garamond" w:hAnsi="Garamond" w:cs="Times New Roman"/>
          <w:spacing w:val="-4"/>
        </w:rPr>
        <w:t xml:space="preserve"> </w:t>
      </w:r>
      <w:r w:rsidRPr="00947DB0">
        <w:rPr>
          <w:rFonts w:ascii="Garamond" w:hAnsi="Garamond" w:cs="Times New Roman"/>
        </w:rPr>
        <w:t>que</w:t>
      </w:r>
      <w:r w:rsidRPr="00947DB0">
        <w:rPr>
          <w:rFonts w:ascii="Garamond" w:hAnsi="Garamond" w:cs="Times New Roman"/>
          <w:spacing w:val="-5"/>
        </w:rPr>
        <w:t xml:space="preserve"> </w:t>
      </w:r>
      <w:r w:rsidRPr="00947DB0">
        <w:rPr>
          <w:rFonts w:ascii="Garamond" w:hAnsi="Garamond" w:cs="Times New Roman"/>
        </w:rPr>
        <w:t>no</w:t>
      </w:r>
      <w:r w:rsidRPr="00947DB0">
        <w:rPr>
          <w:rFonts w:ascii="Garamond" w:hAnsi="Garamond" w:cs="Times New Roman"/>
          <w:spacing w:val="-5"/>
        </w:rPr>
        <w:t xml:space="preserve"> </w:t>
      </w:r>
      <w:r w:rsidRPr="00947DB0">
        <w:rPr>
          <w:rFonts w:ascii="Garamond" w:hAnsi="Garamond" w:cs="Times New Roman"/>
        </w:rPr>
        <w:t>estén</w:t>
      </w:r>
      <w:r w:rsidRPr="00947DB0">
        <w:rPr>
          <w:rFonts w:ascii="Garamond" w:hAnsi="Garamond" w:cs="Times New Roman"/>
          <w:spacing w:val="-5"/>
        </w:rPr>
        <w:t xml:space="preserve"> </w:t>
      </w:r>
      <w:r w:rsidRPr="00947DB0">
        <w:rPr>
          <w:rFonts w:ascii="Garamond" w:hAnsi="Garamond" w:cs="Times New Roman"/>
        </w:rPr>
        <w:t>en</w:t>
      </w:r>
      <w:r w:rsidRPr="00947DB0">
        <w:rPr>
          <w:rFonts w:ascii="Garamond" w:hAnsi="Garamond" w:cs="Times New Roman"/>
          <w:spacing w:val="-5"/>
        </w:rPr>
        <w:t xml:space="preserve"> </w:t>
      </w:r>
      <w:r w:rsidRPr="00947DB0">
        <w:rPr>
          <w:rFonts w:ascii="Garamond" w:hAnsi="Garamond" w:cs="Times New Roman"/>
        </w:rPr>
        <w:t>idioma</w:t>
      </w:r>
      <w:r w:rsidRPr="00947DB0">
        <w:rPr>
          <w:rFonts w:ascii="Garamond" w:hAnsi="Garamond" w:cs="Times New Roman"/>
          <w:spacing w:val="-6"/>
        </w:rPr>
        <w:t xml:space="preserve"> </w:t>
      </w:r>
      <w:r w:rsidRPr="00947DB0">
        <w:rPr>
          <w:rFonts w:ascii="Garamond" w:hAnsi="Garamond" w:cs="Times New Roman"/>
          <w:spacing w:val="-1"/>
        </w:rPr>
        <w:t>español).</w:t>
      </w:r>
    </w:p>
  </w:footnote>
  <w:footnote w:id="2">
    <w:p w14:paraId="0770014C" w14:textId="2C10E7B3" w:rsidR="004E340E" w:rsidRDefault="004E340E" w:rsidP="00CD7362">
      <w:pPr>
        <w:pStyle w:val="Textonotapie"/>
        <w:ind w:left="142"/>
      </w:pPr>
      <w:r>
        <w:rPr>
          <w:rStyle w:val="Refdenotaalpie"/>
        </w:rPr>
        <w:footnoteRef/>
      </w:r>
      <w:r>
        <w:t xml:space="preserve"> </w:t>
      </w:r>
      <w:r w:rsidRPr="00F83323">
        <w:rPr>
          <w:rFonts w:ascii="Garamond" w:hAnsi="Garamond" w:cs="Times New Roman"/>
        </w:rPr>
        <w:t>En el caso de los alumnos que hayan obtenido la licenciatura en una universidad diferente a la UNAM, deberán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   </w:t>
      </w:r>
      <w:r w:rsidRPr="00F83323">
        <w:rPr>
          <w:rFonts w:ascii="Garamond" w:hAnsi="Garamond" w:cs="Times New Roman"/>
        </w:rPr>
        <w:t xml:space="preserve">realizar el trámite de confrontación de título. Deberán acudir a la Coordinación de Estudios Mesoamericanos con Elvia Castorena en un horario de lunes a viernes de 10 a 14 h presentando el título original y una copia </w:t>
      </w:r>
      <w:r w:rsidR="00CD7362">
        <w:rPr>
          <w:rFonts w:ascii="Garamond" w:hAnsi="Garamond" w:cs="Times New Roman"/>
        </w:rPr>
        <w:t>en tamaño carta</w:t>
      </w:r>
      <w:r w:rsidRPr="00F83323">
        <w:rPr>
          <w:rFonts w:ascii="Garamond" w:hAnsi="Garamond" w:cs="Times New Roman"/>
        </w:rPr>
        <w:t xml:space="preserve"> por ambos lados</w:t>
      </w:r>
      <w:r w:rsidR="00CD7362">
        <w:rPr>
          <w:rFonts w:ascii="Garamond" w:hAnsi="Garamond" w:cs="Times New Roman"/>
        </w:rPr>
        <w:t>.</w:t>
      </w:r>
    </w:p>
  </w:footnote>
  <w:footnote w:id="3">
    <w:p w14:paraId="1339F0A7" w14:textId="1F959505" w:rsidR="00F40FF4" w:rsidRDefault="00F40FF4" w:rsidP="00F40FF4">
      <w:pPr>
        <w:pStyle w:val="Textonotapie"/>
        <w:ind w:left="142" w:firstLine="8"/>
        <w:jc w:val="both"/>
      </w:pPr>
      <w:r>
        <w:rPr>
          <w:rStyle w:val="Refdenotaalpie"/>
        </w:rPr>
        <w:footnoteRef/>
      </w:r>
      <w:r>
        <w:t xml:space="preserve"> </w:t>
      </w:r>
      <w:r w:rsidRPr="00F83323">
        <w:rPr>
          <w:rFonts w:ascii="Garamond" w:hAnsi="Garamond" w:cs="Times New Roman"/>
        </w:rPr>
        <w:t xml:space="preserve">En el caso de los alumnos que hayan obtenido la </w:t>
      </w:r>
      <w:r w:rsidR="004E340E">
        <w:rPr>
          <w:rFonts w:ascii="Garamond" w:hAnsi="Garamond" w:cs="Times New Roman"/>
        </w:rPr>
        <w:t>maestría</w:t>
      </w:r>
      <w:r w:rsidRPr="00F83323">
        <w:rPr>
          <w:rFonts w:ascii="Garamond" w:hAnsi="Garamond" w:cs="Times New Roman"/>
        </w:rPr>
        <w:t xml:space="preserve"> en una universidad diferente a la UNAM, deberán</w:t>
      </w:r>
      <w:r>
        <w:rPr>
          <w:rFonts w:ascii="Garamond" w:hAnsi="Garamond" w:cs="Times New Roman"/>
        </w:rPr>
        <w:t xml:space="preserve"> </w:t>
      </w:r>
      <w:r w:rsidRPr="00F83323">
        <w:rPr>
          <w:rFonts w:ascii="Garamond" w:hAnsi="Garamond" w:cs="Times New Roman"/>
        </w:rPr>
        <w:t xml:space="preserve">realizar el trámite de confrontación de </w:t>
      </w:r>
      <w:r w:rsidR="004E340E">
        <w:rPr>
          <w:rFonts w:ascii="Garamond" w:hAnsi="Garamond" w:cs="Times New Roman"/>
        </w:rPr>
        <w:t>grado</w:t>
      </w:r>
      <w:r w:rsidRPr="00F83323">
        <w:rPr>
          <w:rFonts w:ascii="Garamond" w:hAnsi="Garamond" w:cs="Times New Roman"/>
        </w:rPr>
        <w:t xml:space="preserve">. Deberán acudir a la Coordinación de Estudios Mesoamericanos con Elvia Castorena en un horario de lunes a viernes de 10 a 14 h presentando el título original y una copia </w:t>
      </w:r>
      <w:r w:rsidR="00CD7362">
        <w:rPr>
          <w:rFonts w:ascii="Garamond" w:hAnsi="Garamond" w:cs="Times New Roman"/>
        </w:rPr>
        <w:t xml:space="preserve">en tamaño carta </w:t>
      </w:r>
      <w:r w:rsidRPr="00F83323">
        <w:rPr>
          <w:rFonts w:ascii="Garamond" w:hAnsi="Garamond" w:cs="Times New Roman"/>
        </w:rPr>
        <w:t>por ambos lados</w:t>
      </w:r>
      <w:r w:rsidR="00CD7362">
        <w:rPr>
          <w:rFonts w:ascii="Garamond" w:hAnsi="Garamond" w:cs="Times New Roman"/>
        </w:rPr>
        <w:t>.</w:t>
      </w:r>
      <w:bookmarkStart w:id="0" w:name="_GoBack"/>
      <w:bookmarkEnd w:id="0"/>
    </w:p>
  </w:footnote>
  <w:footnote w:id="4">
    <w:p w14:paraId="6898C782" w14:textId="77777777" w:rsidR="00053FBC" w:rsidRDefault="00053FBC" w:rsidP="00053FBC">
      <w:pPr>
        <w:pStyle w:val="Textonotapie"/>
        <w:ind w:left="142"/>
      </w:pPr>
      <w:r w:rsidRPr="00947DB0">
        <w:rPr>
          <w:rStyle w:val="Refdenotaalpie"/>
          <w:rFonts w:ascii="Garamond" w:hAnsi="Garamond"/>
        </w:rPr>
        <w:footnoteRef/>
      </w:r>
      <w:r w:rsidRPr="00947DB0">
        <w:rPr>
          <w:rFonts w:ascii="Garamond" w:hAnsi="Garamond"/>
        </w:rPr>
        <w:t xml:space="preserve"> En el caso de los estudiantes que provienen de una maestría en la UNAM, sólo es necesario entregar copias de las constancias.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7881728"/>
    <w:lvl w:ilvl="0">
      <w:start w:val="1"/>
      <w:numFmt w:val="decimal"/>
      <w:lvlText w:val="%1."/>
      <w:lvlJc w:val="left"/>
      <w:pPr>
        <w:ind w:left="102" w:hanging="269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7" w:hanging="269"/>
      </w:pPr>
    </w:lvl>
    <w:lvl w:ilvl="2">
      <w:numFmt w:val="bullet"/>
      <w:lvlText w:val="•"/>
      <w:lvlJc w:val="left"/>
      <w:pPr>
        <w:ind w:left="1893" w:hanging="269"/>
      </w:pPr>
    </w:lvl>
    <w:lvl w:ilvl="3">
      <w:numFmt w:val="bullet"/>
      <w:lvlText w:val="•"/>
      <w:lvlJc w:val="left"/>
      <w:pPr>
        <w:ind w:left="2789" w:hanging="269"/>
      </w:pPr>
    </w:lvl>
    <w:lvl w:ilvl="4">
      <w:numFmt w:val="bullet"/>
      <w:lvlText w:val="•"/>
      <w:lvlJc w:val="left"/>
      <w:pPr>
        <w:ind w:left="3685" w:hanging="269"/>
      </w:pPr>
    </w:lvl>
    <w:lvl w:ilvl="5">
      <w:numFmt w:val="bullet"/>
      <w:lvlText w:val="•"/>
      <w:lvlJc w:val="left"/>
      <w:pPr>
        <w:ind w:left="4581" w:hanging="269"/>
      </w:pPr>
    </w:lvl>
    <w:lvl w:ilvl="6">
      <w:numFmt w:val="bullet"/>
      <w:lvlText w:val="•"/>
      <w:lvlJc w:val="left"/>
      <w:pPr>
        <w:ind w:left="5476" w:hanging="269"/>
      </w:pPr>
    </w:lvl>
    <w:lvl w:ilvl="7">
      <w:numFmt w:val="bullet"/>
      <w:lvlText w:val="•"/>
      <w:lvlJc w:val="left"/>
      <w:pPr>
        <w:ind w:left="6372" w:hanging="269"/>
      </w:pPr>
    </w:lvl>
    <w:lvl w:ilvl="8">
      <w:numFmt w:val="bullet"/>
      <w:lvlText w:val="•"/>
      <w:lvlJc w:val="left"/>
      <w:pPr>
        <w:ind w:left="7268" w:hanging="26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7" w:hanging="269"/>
      </w:pPr>
    </w:lvl>
    <w:lvl w:ilvl="2">
      <w:numFmt w:val="bullet"/>
      <w:lvlText w:val="•"/>
      <w:lvlJc w:val="left"/>
      <w:pPr>
        <w:ind w:left="1893" w:hanging="269"/>
      </w:pPr>
    </w:lvl>
    <w:lvl w:ilvl="3">
      <w:numFmt w:val="bullet"/>
      <w:lvlText w:val="•"/>
      <w:lvlJc w:val="left"/>
      <w:pPr>
        <w:ind w:left="2789" w:hanging="269"/>
      </w:pPr>
    </w:lvl>
    <w:lvl w:ilvl="4">
      <w:numFmt w:val="bullet"/>
      <w:lvlText w:val="•"/>
      <w:lvlJc w:val="left"/>
      <w:pPr>
        <w:ind w:left="3685" w:hanging="269"/>
      </w:pPr>
    </w:lvl>
    <w:lvl w:ilvl="5">
      <w:numFmt w:val="bullet"/>
      <w:lvlText w:val="•"/>
      <w:lvlJc w:val="left"/>
      <w:pPr>
        <w:ind w:left="4581" w:hanging="269"/>
      </w:pPr>
    </w:lvl>
    <w:lvl w:ilvl="6">
      <w:numFmt w:val="bullet"/>
      <w:lvlText w:val="•"/>
      <w:lvlJc w:val="left"/>
      <w:pPr>
        <w:ind w:left="5476" w:hanging="269"/>
      </w:pPr>
    </w:lvl>
    <w:lvl w:ilvl="7">
      <w:numFmt w:val="bullet"/>
      <w:lvlText w:val="•"/>
      <w:lvlJc w:val="left"/>
      <w:pPr>
        <w:ind w:left="6372" w:hanging="269"/>
      </w:pPr>
    </w:lvl>
    <w:lvl w:ilvl="8">
      <w:numFmt w:val="bullet"/>
      <w:lvlText w:val="•"/>
      <w:lvlJc w:val="left"/>
      <w:pPr>
        <w:ind w:left="7268" w:hanging="269"/>
      </w:pPr>
    </w:lvl>
  </w:abstractNum>
  <w:abstractNum w:abstractNumId="2" w15:restartNumberingAfterBreak="0">
    <w:nsid w:val="0B601768"/>
    <w:multiLevelType w:val="hybridMultilevel"/>
    <w:tmpl w:val="3A4490C0"/>
    <w:lvl w:ilvl="0" w:tplc="9822D0E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139D"/>
    <w:multiLevelType w:val="hybridMultilevel"/>
    <w:tmpl w:val="4F1EC1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B6"/>
    <w:rsid w:val="00020F6A"/>
    <w:rsid w:val="00053FBC"/>
    <w:rsid w:val="000A0832"/>
    <w:rsid w:val="000A7643"/>
    <w:rsid w:val="00165614"/>
    <w:rsid w:val="00181DD8"/>
    <w:rsid w:val="001F7670"/>
    <w:rsid w:val="00207CAF"/>
    <w:rsid w:val="002653C3"/>
    <w:rsid w:val="003304B0"/>
    <w:rsid w:val="003C7B2B"/>
    <w:rsid w:val="003F3699"/>
    <w:rsid w:val="00471F9A"/>
    <w:rsid w:val="004D690A"/>
    <w:rsid w:val="004E340E"/>
    <w:rsid w:val="00510958"/>
    <w:rsid w:val="00543F2A"/>
    <w:rsid w:val="005851F9"/>
    <w:rsid w:val="0059176A"/>
    <w:rsid w:val="00676032"/>
    <w:rsid w:val="006851B4"/>
    <w:rsid w:val="00685768"/>
    <w:rsid w:val="00687546"/>
    <w:rsid w:val="006A4502"/>
    <w:rsid w:val="006B4580"/>
    <w:rsid w:val="00775EDF"/>
    <w:rsid w:val="007D0049"/>
    <w:rsid w:val="007D7072"/>
    <w:rsid w:val="007F50E5"/>
    <w:rsid w:val="00892FB1"/>
    <w:rsid w:val="00903426"/>
    <w:rsid w:val="009271DB"/>
    <w:rsid w:val="00947DB0"/>
    <w:rsid w:val="009F657B"/>
    <w:rsid w:val="00A86FBD"/>
    <w:rsid w:val="00A93D51"/>
    <w:rsid w:val="00AD1511"/>
    <w:rsid w:val="00AF08B6"/>
    <w:rsid w:val="00B446C3"/>
    <w:rsid w:val="00B47AB8"/>
    <w:rsid w:val="00CD7362"/>
    <w:rsid w:val="00D24B11"/>
    <w:rsid w:val="00DA7A22"/>
    <w:rsid w:val="00DC7166"/>
    <w:rsid w:val="00E12E01"/>
    <w:rsid w:val="00E542C9"/>
    <w:rsid w:val="00F03F60"/>
    <w:rsid w:val="00F16CDC"/>
    <w:rsid w:val="00F40FF4"/>
    <w:rsid w:val="00F47A7E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0FCB2"/>
  <w14:defaultImageDpi w14:val="0"/>
  <w15:docId w15:val="{60C7E2F9-84CB-417C-897A-9105150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2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Pr>
      <w:rFonts w:ascii="Times" w:hAnsi="Times" w:cs="Time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AF0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F08B6"/>
    <w:rPr>
      <w:rFonts w:ascii="Times" w:hAnsi="Times" w:cs="Time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8B6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ep.unam.mx/trami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3869-6402-44CA-8264-CD5D9351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14</cp:revision>
  <dcterms:created xsi:type="dcterms:W3CDTF">2017-08-25T17:16:00Z</dcterms:created>
  <dcterms:modified xsi:type="dcterms:W3CDTF">2019-10-25T18:47:00Z</dcterms:modified>
</cp:coreProperties>
</file>